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CF268" w14:textId="17009655" w:rsidR="000969C0" w:rsidRDefault="000969C0" w:rsidP="000969C0">
      <w:pPr>
        <w:spacing w:after="0" w:line="240" w:lineRule="auto"/>
        <w:contextualSpacing/>
        <w:jc w:val="right"/>
        <w:rPr>
          <w:rFonts w:ascii="Times New Roman" w:hAnsi="Times New Roman" w:cs="Times New Roman"/>
        </w:rPr>
      </w:pPr>
      <w:r w:rsidRPr="000969C0">
        <w:rPr>
          <w:rFonts w:ascii="Times New Roman" w:hAnsi="Times New Roman" w:cs="Times New Roman"/>
        </w:rPr>
        <w:t>Ruumiandmete seaduse ja sellega seonduvalt teiste seaduste</w:t>
      </w:r>
    </w:p>
    <w:p w14:paraId="2575F746" w14:textId="07F1FFA1" w:rsidR="000969C0" w:rsidRDefault="000969C0" w:rsidP="000969C0">
      <w:pPr>
        <w:spacing w:after="0" w:line="240" w:lineRule="auto"/>
        <w:contextualSpacing/>
        <w:jc w:val="right"/>
        <w:rPr>
          <w:rFonts w:ascii="Times New Roman" w:hAnsi="Times New Roman" w:cs="Times New Roman"/>
        </w:rPr>
      </w:pPr>
      <w:r w:rsidRPr="000969C0">
        <w:rPr>
          <w:rFonts w:ascii="Times New Roman" w:hAnsi="Times New Roman" w:cs="Times New Roman"/>
        </w:rPr>
        <w:t>muutmise seaduse eelnõu</w:t>
      </w:r>
      <w:r>
        <w:rPr>
          <w:rFonts w:ascii="Times New Roman" w:hAnsi="Times New Roman" w:cs="Times New Roman"/>
        </w:rPr>
        <w:t xml:space="preserve"> </w:t>
      </w:r>
      <w:r w:rsidRPr="000969C0">
        <w:rPr>
          <w:rFonts w:ascii="Times New Roman" w:hAnsi="Times New Roman" w:cs="Times New Roman"/>
        </w:rPr>
        <w:t>seletuskir</w:t>
      </w:r>
      <w:r w:rsidR="00580430">
        <w:rPr>
          <w:rFonts w:ascii="Times New Roman" w:hAnsi="Times New Roman" w:cs="Times New Roman"/>
        </w:rPr>
        <w:t>i</w:t>
      </w:r>
    </w:p>
    <w:p w14:paraId="3322567D" w14:textId="38FFE4E5" w:rsidR="000969C0" w:rsidRDefault="000969C0" w:rsidP="000969C0">
      <w:pPr>
        <w:spacing w:after="0" w:line="240" w:lineRule="auto"/>
        <w:contextualSpacing/>
        <w:jc w:val="right"/>
        <w:rPr>
          <w:rFonts w:ascii="Times New Roman" w:hAnsi="Times New Roman" w:cs="Times New Roman"/>
        </w:rPr>
      </w:pPr>
      <w:r w:rsidRPr="000969C0">
        <w:rPr>
          <w:rFonts w:ascii="Times New Roman" w:hAnsi="Times New Roman" w:cs="Times New Roman"/>
        </w:rPr>
        <w:t xml:space="preserve">Lisa </w:t>
      </w:r>
      <w:r w:rsidR="001F744E">
        <w:rPr>
          <w:rFonts w:ascii="Times New Roman" w:hAnsi="Times New Roman" w:cs="Times New Roman"/>
        </w:rPr>
        <w:t>1</w:t>
      </w:r>
    </w:p>
    <w:p w14:paraId="28AF4B80" w14:textId="69DAF76B" w:rsidR="00112086" w:rsidRDefault="000969C0" w:rsidP="000969C0">
      <w:pPr>
        <w:spacing w:after="0" w:line="240" w:lineRule="auto"/>
        <w:contextualSpacing/>
        <w:jc w:val="right"/>
        <w:rPr>
          <w:rFonts w:ascii="Times New Roman" w:hAnsi="Times New Roman" w:cs="Times New Roman"/>
        </w:rPr>
      </w:pPr>
      <w:r w:rsidRPr="000969C0">
        <w:rPr>
          <w:rFonts w:ascii="Times New Roman" w:hAnsi="Times New Roman" w:cs="Times New Roman"/>
        </w:rPr>
        <w:t>MÄÄRUSE KAVAND</w:t>
      </w:r>
    </w:p>
    <w:p w14:paraId="23681C82" w14:textId="77777777" w:rsidR="000969C0" w:rsidRDefault="000969C0" w:rsidP="000969C0">
      <w:pPr>
        <w:spacing w:after="0" w:line="240" w:lineRule="auto"/>
        <w:contextualSpacing/>
        <w:jc w:val="right"/>
        <w:rPr>
          <w:rFonts w:ascii="Times New Roman" w:hAnsi="Times New Roman" w:cs="Times New Roman"/>
        </w:rPr>
      </w:pPr>
    </w:p>
    <w:p w14:paraId="2D951F4A" w14:textId="77777777" w:rsidR="000969C0" w:rsidRPr="006E5BAC" w:rsidRDefault="000969C0" w:rsidP="006E5BAC">
      <w:pPr>
        <w:spacing w:after="0" w:line="240" w:lineRule="auto"/>
        <w:contextualSpacing/>
        <w:rPr>
          <w:rFonts w:ascii="Times New Roman" w:hAnsi="Times New Roman" w:cs="Times New Roman"/>
        </w:rPr>
      </w:pPr>
    </w:p>
    <w:p w14:paraId="2D28CFB9" w14:textId="77777777" w:rsidR="006E5BAC" w:rsidRPr="006E5BAC" w:rsidRDefault="006E5BAC" w:rsidP="006E5BAC">
      <w:pPr>
        <w:spacing w:after="0" w:line="240" w:lineRule="auto"/>
        <w:contextualSpacing/>
        <w:rPr>
          <w:rFonts w:ascii="Times New Roman" w:hAnsi="Times New Roman" w:cs="Times New Roman"/>
        </w:rPr>
      </w:pPr>
      <w:r w:rsidRPr="006E5BAC">
        <w:rPr>
          <w:rFonts w:ascii="Times New Roman" w:hAnsi="Times New Roman" w:cs="Times New Roman"/>
        </w:rPr>
        <w:t>MAJANDUS- JA TÖÖSTUSMINISTER</w:t>
      </w:r>
    </w:p>
    <w:p w14:paraId="10D923EF" w14:textId="11B5A874" w:rsidR="006E5BAC" w:rsidRDefault="006E5BAC" w:rsidP="006E5BAC">
      <w:pPr>
        <w:spacing w:after="0" w:line="240" w:lineRule="auto"/>
        <w:contextualSpacing/>
        <w:rPr>
          <w:rFonts w:ascii="Times New Roman" w:hAnsi="Times New Roman" w:cs="Times New Roman"/>
        </w:rPr>
      </w:pPr>
      <w:r w:rsidRPr="006E5BAC">
        <w:rPr>
          <w:rFonts w:ascii="Times New Roman" w:hAnsi="Times New Roman" w:cs="Times New Roman"/>
        </w:rPr>
        <w:t>MÄÄRUS</w:t>
      </w:r>
    </w:p>
    <w:p w14:paraId="65BD8F34" w14:textId="77777777" w:rsidR="006E5BAC" w:rsidRPr="006E5BAC" w:rsidRDefault="006E5BAC" w:rsidP="006E5BAC">
      <w:pPr>
        <w:spacing w:after="0" w:line="240" w:lineRule="auto"/>
        <w:contextualSpacing/>
        <w:rPr>
          <w:rFonts w:ascii="Times New Roman" w:hAnsi="Times New Roman" w:cs="Times New Roman"/>
        </w:rPr>
      </w:pPr>
    </w:p>
    <w:p w14:paraId="05FAC83E" w14:textId="66CCF9A4" w:rsidR="000969C0" w:rsidRPr="000969C0" w:rsidRDefault="0079779F" w:rsidP="002A6E83">
      <w:pPr>
        <w:spacing w:line="23" w:lineRule="atLeast"/>
        <w:contextualSpacing/>
        <w:jc w:val="center"/>
        <w:rPr>
          <w:rFonts w:ascii="Times New Roman" w:hAnsi="Times New Roman" w:cs="Times New Roman"/>
          <w:b/>
          <w:bCs/>
        </w:rPr>
      </w:pPr>
      <w:r w:rsidRPr="0079779F">
        <w:rPr>
          <w:rFonts w:ascii="Times New Roman" w:hAnsi="Times New Roman" w:cs="Times New Roman"/>
          <w:b/>
          <w:bCs/>
        </w:rPr>
        <w:t>Geodeetiline süsteem</w:t>
      </w:r>
    </w:p>
    <w:p w14:paraId="4B1371AE" w14:textId="77777777" w:rsidR="000969C0" w:rsidRDefault="000969C0" w:rsidP="002A6E83">
      <w:pPr>
        <w:spacing w:line="23" w:lineRule="atLeast"/>
        <w:contextualSpacing/>
        <w:rPr>
          <w:rFonts w:ascii="Times New Roman" w:hAnsi="Times New Roman" w:cs="Times New Roman"/>
        </w:rPr>
      </w:pPr>
    </w:p>
    <w:p w14:paraId="40D549D1" w14:textId="2BBBA360" w:rsidR="00225BD5" w:rsidRDefault="00F26C8F" w:rsidP="00B53B2C">
      <w:pPr>
        <w:spacing w:line="23" w:lineRule="atLeast"/>
        <w:contextualSpacing/>
        <w:jc w:val="both"/>
        <w:rPr>
          <w:rFonts w:ascii="Times New Roman" w:hAnsi="Times New Roman" w:cs="Times New Roman"/>
        </w:rPr>
      </w:pPr>
      <w:r w:rsidRPr="00F26C8F">
        <w:rPr>
          <w:rFonts w:ascii="Times New Roman" w:hAnsi="Times New Roman" w:cs="Times New Roman"/>
        </w:rPr>
        <w:t xml:space="preserve">Määrus kehtestatakse </w:t>
      </w:r>
      <w:r w:rsidR="00BE542A">
        <w:rPr>
          <w:rFonts w:ascii="Times New Roman" w:hAnsi="Times New Roman" w:cs="Times New Roman"/>
        </w:rPr>
        <w:t>a</w:t>
      </w:r>
      <w:r w:rsidRPr="00F26C8F">
        <w:rPr>
          <w:rFonts w:ascii="Times New Roman" w:hAnsi="Times New Roman" w:cs="Times New Roman"/>
        </w:rPr>
        <w:t>valiku teabe seaduse § 43</w:t>
      </w:r>
      <w:r w:rsidRPr="00F26C8F">
        <w:rPr>
          <w:rFonts w:ascii="Times New Roman" w:hAnsi="Times New Roman" w:cs="Times New Roman"/>
          <w:vertAlign w:val="superscript"/>
        </w:rPr>
        <w:t>9</w:t>
      </w:r>
      <w:r w:rsidRPr="00F26C8F">
        <w:rPr>
          <w:rFonts w:ascii="Times New Roman" w:hAnsi="Times New Roman" w:cs="Times New Roman"/>
        </w:rPr>
        <w:t xml:space="preserve"> lõike 1 punkti 2 ja Vabariigi Valitsuse 17. jaanuari 2008. a määruse nr 17 „Volituste andmine geodeetilise süsteemi kehtestamiseks” ning </w:t>
      </w:r>
      <w:r w:rsidR="00BE542A">
        <w:rPr>
          <w:rFonts w:ascii="Times New Roman" w:hAnsi="Times New Roman" w:cs="Times New Roman"/>
        </w:rPr>
        <w:t>r</w:t>
      </w:r>
      <w:r w:rsidRPr="00F26C8F">
        <w:rPr>
          <w:rFonts w:ascii="Times New Roman" w:hAnsi="Times New Roman" w:cs="Times New Roman"/>
        </w:rPr>
        <w:t>uumiandmete seaduse § 32 ja Vabariigi Valitsuse 14. juuli 2011. a määruse nr 101 „Volituse andmine geodeetilise süsteemi kehtestamiseks” alusel.</w:t>
      </w:r>
    </w:p>
    <w:p w14:paraId="271AA237" w14:textId="77777777" w:rsidR="00225BD5" w:rsidRDefault="00225BD5" w:rsidP="00B53B2C">
      <w:pPr>
        <w:spacing w:line="23" w:lineRule="atLeast"/>
        <w:contextualSpacing/>
        <w:jc w:val="both"/>
        <w:rPr>
          <w:rFonts w:ascii="Times New Roman" w:hAnsi="Times New Roman" w:cs="Times New Roman"/>
        </w:rPr>
      </w:pPr>
    </w:p>
    <w:p w14:paraId="79E9CF19" w14:textId="77777777" w:rsidR="00935DAD" w:rsidRPr="00BD3763" w:rsidRDefault="00935DAD" w:rsidP="002A6E83">
      <w:pPr>
        <w:spacing w:line="23" w:lineRule="atLeast"/>
        <w:jc w:val="center"/>
        <w:rPr>
          <w:rFonts w:ascii="Times New Roman" w:hAnsi="Times New Roman" w:cs="Times New Roman"/>
          <w:b/>
        </w:rPr>
      </w:pPr>
      <w:r w:rsidRPr="00BD3763">
        <w:rPr>
          <w:rFonts w:ascii="Times New Roman" w:hAnsi="Times New Roman" w:cs="Times New Roman"/>
          <w:b/>
        </w:rPr>
        <w:t>1. peatükk</w:t>
      </w:r>
    </w:p>
    <w:p w14:paraId="19BAF7E8" w14:textId="77777777" w:rsidR="00935DAD" w:rsidRPr="00BD3763" w:rsidRDefault="00935DAD" w:rsidP="002A6E83">
      <w:pPr>
        <w:spacing w:line="23" w:lineRule="atLeast"/>
        <w:jc w:val="center"/>
        <w:rPr>
          <w:rFonts w:ascii="Times New Roman" w:hAnsi="Times New Roman" w:cs="Times New Roman"/>
          <w:b/>
        </w:rPr>
      </w:pPr>
      <w:r w:rsidRPr="00BD3763">
        <w:rPr>
          <w:rFonts w:ascii="Times New Roman" w:hAnsi="Times New Roman" w:cs="Times New Roman"/>
          <w:b/>
        </w:rPr>
        <w:t>Üldsätted</w:t>
      </w:r>
    </w:p>
    <w:p w14:paraId="34C542A5" w14:textId="77777777" w:rsidR="00935DAD" w:rsidRPr="00BD3763" w:rsidRDefault="00935DAD" w:rsidP="002A6E83">
      <w:pPr>
        <w:spacing w:line="23" w:lineRule="atLeast"/>
        <w:jc w:val="both"/>
        <w:rPr>
          <w:rFonts w:ascii="Times New Roman" w:hAnsi="Times New Roman" w:cs="Times New Roman"/>
          <w:b/>
        </w:rPr>
      </w:pPr>
      <w:r w:rsidRPr="00BD3763">
        <w:rPr>
          <w:rFonts w:ascii="Times New Roman" w:hAnsi="Times New Roman" w:cs="Times New Roman"/>
          <w:b/>
        </w:rPr>
        <w:t>§ 1. Reguleerimisala</w:t>
      </w:r>
    </w:p>
    <w:p w14:paraId="0E9A72BC"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t xml:space="preserve">Määrusega kehtestatakse geodeetiline süsteem ja </w:t>
      </w:r>
      <w:r>
        <w:rPr>
          <w:rFonts w:ascii="Times New Roman" w:hAnsi="Times New Roman" w:cs="Times New Roman"/>
        </w:rPr>
        <w:t>selle</w:t>
      </w:r>
      <w:r w:rsidRPr="00BD3763">
        <w:rPr>
          <w:rFonts w:ascii="Times New Roman" w:hAnsi="Times New Roman" w:cs="Times New Roman"/>
        </w:rPr>
        <w:t xml:space="preserve"> koosseis.</w:t>
      </w:r>
    </w:p>
    <w:p w14:paraId="16C73461" w14:textId="77777777" w:rsidR="00935DAD" w:rsidRPr="00BD3763" w:rsidRDefault="00935DAD" w:rsidP="002A6E83">
      <w:pPr>
        <w:spacing w:line="23" w:lineRule="atLeast"/>
        <w:jc w:val="both"/>
        <w:rPr>
          <w:rFonts w:ascii="Times New Roman" w:hAnsi="Times New Roman" w:cs="Times New Roman"/>
          <w:b/>
        </w:rPr>
      </w:pPr>
      <w:r w:rsidRPr="00BD3763">
        <w:rPr>
          <w:rFonts w:ascii="Times New Roman" w:hAnsi="Times New Roman" w:cs="Times New Roman"/>
          <w:b/>
        </w:rPr>
        <w:t>§ 2. Geodeetilise süsteemi kasutamine</w:t>
      </w:r>
    </w:p>
    <w:p w14:paraId="7331274E" w14:textId="77777777" w:rsidR="00935DAD" w:rsidRDefault="00935DAD" w:rsidP="002A6E83">
      <w:pPr>
        <w:spacing w:line="23" w:lineRule="atLeast"/>
        <w:jc w:val="both"/>
        <w:rPr>
          <w:rFonts w:ascii="Times New Roman" w:hAnsi="Times New Roman" w:cs="Times New Roman"/>
        </w:rPr>
      </w:pPr>
      <w:r w:rsidRPr="00BD3763">
        <w:rPr>
          <w:rFonts w:ascii="Times New Roman" w:hAnsi="Times New Roman" w:cs="Times New Roman"/>
        </w:rPr>
        <w:t>(</w:t>
      </w:r>
      <w:r>
        <w:rPr>
          <w:rFonts w:ascii="Times New Roman" w:hAnsi="Times New Roman" w:cs="Times New Roman"/>
        </w:rPr>
        <w:t>1</w:t>
      </w:r>
      <w:r w:rsidRPr="00BD3763">
        <w:rPr>
          <w:rFonts w:ascii="Times New Roman" w:hAnsi="Times New Roman" w:cs="Times New Roman"/>
        </w:rPr>
        <w:t xml:space="preserve">) Riigi ja kohaliku omavalitsuse andmekogus peetavad ruumiandmed peavad olema kättesaadavad </w:t>
      </w:r>
      <w:r>
        <w:rPr>
          <w:rFonts w:ascii="Times New Roman" w:hAnsi="Times New Roman" w:cs="Times New Roman"/>
        </w:rPr>
        <w:t>vastavalt kehtiva geodeetilise süsteemi parameetritele.</w:t>
      </w:r>
    </w:p>
    <w:p w14:paraId="3FBDD2C6"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t>(</w:t>
      </w:r>
      <w:r>
        <w:rPr>
          <w:rFonts w:ascii="Times New Roman" w:hAnsi="Times New Roman" w:cs="Times New Roman"/>
        </w:rPr>
        <w:t>2</w:t>
      </w:r>
      <w:r w:rsidRPr="00BD3763">
        <w:rPr>
          <w:rFonts w:ascii="Times New Roman" w:hAnsi="Times New Roman" w:cs="Times New Roman"/>
        </w:rPr>
        <w:t xml:space="preserve">) </w:t>
      </w:r>
      <w:r>
        <w:rPr>
          <w:rFonts w:ascii="Times New Roman" w:hAnsi="Times New Roman" w:cs="Times New Roman"/>
        </w:rPr>
        <w:t>K</w:t>
      </w:r>
      <w:r w:rsidRPr="00BD3763">
        <w:rPr>
          <w:rFonts w:ascii="Times New Roman" w:hAnsi="Times New Roman" w:cs="Times New Roman"/>
        </w:rPr>
        <w:t xml:space="preserve">ohaliku omavalitsuse andmekogu pidaja kooskõlastab Maa-ametiga varasemate ja käesolevas määruses sätestatud geodeetilise süsteemi </w:t>
      </w:r>
      <w:r>
        <w:rPr>
          <w:rFonts w:ascii="Times New Roman" w:hAnsi="Times New Roman" w:cs="Times New Roman"/>
        </w:rPr>
        <w:t xml:space="preserve">parameetrite </w:t>
      </w:r>
      <w:r w:rsidRPr="00BD3763">
        <w:rPr>
          <w:rFonts w:ascii="Times New Roman" w:hAnsi="Times New Roman" w:cs="Times New Roman"/>
        </w:rPr>
        <w:t>vahelised teisendusparameetrid.</w:t>
      </w:r>
    </w:p>
    <w:p w14:paraId="704BBE15" w14:textId="77777777" w:rsidR="00935DAD" w:rsidRPr="00BD3763" w:rsidRDefault="00935DAD" w:rsidP="002A6E83">
      <w:pPr>
        <w:spacing w:line="23" w:lineRule="atLeast"/>
        <w:jc w:val="both"/>
        <w:rPr>
          <w:rFonts w:ascii="Times New Roman" w:hAnsi="Times New Roman" w:cs="Times New Roman"/>
        </w:rPr>
      </w:pPr>
    </w:p>
    <w:p w14:paraId="24C828C3" w14:textId="77777777" w:rsidR="00935DAD" w:rsidRPr="00BD3763" w:rsidRDefault="00935DAD" w:rsidP="002A6E83">
      <w:pPr>
        <w:spacing w:line="23" w:lineRule="atLeast"/>
        <w:jc w:val="center"/>
        <w:rPr>
          <w:rFonts w:ascii="Times New Roman" w:hAnsi="Times New Roman" w:cs="Times New Roman"/>
          <w:b/>
        </w:rPr>
      </w:pPr>
      <w:r w:rsidRPr="00BD3763">
        <w:rPr>
          <w:rFonts w:ascii="Times New Roman" w:hAnsi="Times New Roman" w:cs="Times New Roman"/>
          <w:b/>
        </w:rPr>
        <w:t>2. peatükk</w:t>
      </w:r>
    </w:p>
    <w:p w14:paraId="2DD08181" w14:textId="77777777" w:rsidR="00935DAD" w:rsidRPr="00BD3763" w:rsidRDefault="00935DAD" w:rsidP="002A6E83">
      <w:pPr>
        <w:spacing w:line="23" w:lineRule="atLeast"/>
        <w:jc w:val="center"/>
        <w:rPr>
          <w:rFonts w:ascii="Times New Roman" w:hAnsi="Times New Roman" w:cs="Times New Roman"/>
          <w:b/>
        </w:rPr>
      </w:pPr>
      <w:r w:rsidRPr="00BD3763">
        <w:rPr>
          <w:rFonts w:ascii="Times New Roman" w:hAnsi="Times New Roman" w:cs="Times New Roman"/>
          <w:b/>
        </w:rPr>
        <w:t>Geodeetiline süsteem ja selle koosseis</w:t>
      </w:r>
    </w:p>
    <w:p w14:paraId="33050256" w14:textId="77777777" w:rsidR="00935DAD" w:rsidRPr="00BD3763" w:rsidRDefault="00935DAD" w:rsidP="002A6E83">
      <w:pPr>
        <w:spacing w:line="23" w:lineRule="atLeast"/>
        <w:jc w:val="both"/>
        <w:rPr>
          <w:rFonts w:ascii="Times New Roman" w:hAnsi="Times New Roman" w:cs="Times New Roman"/>
          <w:b/>
        </w:rPr>
      </w:pPr>
      <w:r w:rsidRPr="00BD3763">
        <w:rPr>
          <w:rFonts w:ascii="Times New Roman" w:hAnsi="Times New Roman" w:cs="Times New Roman"/>
          <w:b/>
        </w:rPr>
        <w:t>§ 3. Geodeetiline süsteem</w:t>
      </w:r>
    </w:p>
    <w:p w14:paraId="62377A3A" w14:textId="77777777" w:rsidR="00935DAD" w:rsidRPr="00A96A12" w:rsidRDefault="00935DAD" w:rsidP="002A6E83">
      <w:pPr>
        <w:spacing w:line="23" w:lineRule="atLeast"/>
        <w:rPr>
          <w:rFonts w:ascii="Times New Roman" w:hAnsi="Times New Roman" w:cs="Times New Roman"/>
        </w:rPr>
      </w:pPr>
      <w:r w:rsidRPr="00A96A12">
        <w:rPr>
          <w:rFonts w:ascii="Times New Roman" w:hAnsi="Times New Roman" w:cs="Times New Roman"/>
        </w:rPr>
        <w:t>(</w:t>
      </w:r>
      <w:r>
        <w:rPr>
          <w:rFonts w:ascii="Times New Roman" w:hAnsi="Times New Roman" w:cs="Times New Roman"/>
        </w:rPr>
        <w:t>1</w:t>
      </w:r>
      <w:r w:rsidRPr="00A96A12">
        <w:rPr>
          <w:rFonts w:ascii="Times New Roman" w:hAnsi="Times New Roman" w:cs="Times New Roman"/>
        </w:rPr>
        <w:t>) Geodeetiline süsteem koosneb:</w:t>
      </w:r>
    </w:p>
    <w:p w14:paraId="0558ECDF" w14:textId="77777777" w:rsidR="00935DAD" w:rsidRPr="00A96A12" w:rsidRDefault="00935DAD" w:rsidP="002A6E83">
      <w:pPr>
        <w:spacing w:line="23" w:lineRule="atLeast"/>
        <w:rPr>
          <w:rFonts w:ascii="Times New Roman" w:hAnsi="Times New Roman" w:cs="Times New Roman"/>
        </w:rPr>
      </w:pPr>
      <w:r w:rsidRPr="00A96A12">
        <w:rPr>
          <w:rFonts w:ascii="Times New Roman" w:hAnsi="Times New Roman" w:cs="Times New Roman"/>
        </w:rPr>
        <w:t>1) geodeetiliste punktide andmekogust;</w:t>
      </w:r>
    </w:p>
    <w:p w14:paraId="3F83ECC5" w14:textId="77777777" w:rsidR="00935DAD" w:rsidRPr="00A96A12" w:rsidRDefault="00935DAD" w:rsidP="002A6E83">
      <w:pPr>
        <w:spacing w:line="23" w:lineRule="atLeast"/>
        <w:rPr>
          <w:rFonts w:ascii="Times New Roman" w:hAnsi="Times New Roman" w:cs="Times New Roman"/>
        </w:rPr>
      </w:pPr>
      <w:r w:rsidRPr="00A96A12">
        <w:rPr>
          <w:rFonts w:ascii="Times New Roman" w:hAnsi="Times New Roman" w:cs="Times New Roman"/>
        </w:rPr>
        <w:t>2) geodeetiliste tööde tegemisele esitatavatest nõuetest;</w:t>
      </w:r>
    </w:p>
    <w:p w14:paraId="431F1F87" w14:textId="77777777" w:rsidR="00935DAD" w:rsidRPr="00A96A12" w:rsidRDefault="00935DAD" w:rsidP="002A6E83">
      <w:pPr>
        <w:spacing w:line="23" w:lineRule="atLeast"/>
        <w:rPr>
          <w:rFonts w:ascii="Times New Roman" w:hAnsi="Times New Roman" w:cs="Times New Roman"/>
        </w:rPr>
      </w:pPr>
      <w:r w:rsidRPr="00A96A12">
        <w:rPr>
          <w:rFonts w:ascii="Times New Roman" w:hAnsi="Times New Roman" w:cs="Times New Roman"/>
        </w:rPr>
        <w:t xml:space="preserve">3) geodeetilise süsteemi parameetrite määratlustest.  </w:t>
      </w:r>
    </w:p>
    <w:p w14:paraId="1C094F58"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t>(</w:t>
      </w:r>
      <w:r>
        <w:rPr>
          <w:rFonts w:ascii="Times New Roman" w:hAnsi="Times New Roman" w:cs="Times New Roman"/>
        </w:rPr>
        <w:t>2</w:t>
      </w:r>
      <w:r w:rsidRPr="00BD3763">
        <w:rPr>
          <w:rFonts w:ascii="Times New Roman" w:hAnsi="Times New Roman" w:cs="Times New Roman"/>
        </w:rPr>
        <w:t>) Geodeetiline süsteem</w:t>
      </w:r>
      <w:r>
        <w:rPr>
          <w:rFonts w:ascii="Times New Roman" w:hAnsi="Times New Roman" w:cs="Times New Roman"/>
        </w:rPr>
        <w:t>i</w:t>
      </w:r>
      <w:r w:rsidRPr="00BD3763">
        <w:rPr>
          <w:rFonts w:ascii="Times New Roman" w:hAnsi="Times New Roman" w:cs="Times New Roman"/>
        </w:rPr>
        <w:t xml:space="preserve"> </w:t>
      </w:r>
      <w:r>
        <w:rPr>
          <w:rFonts w:ascii="Times New Roman" w:hAnsi="Times New Roman" w:cs="Times New Roman"/>
        </w:rPr>
        <w:t>parameetrid on järgmised</w:t>
      </w:r>
      <w:r w:rsidRPr="00BD3763">
        <w:rPr>
          <w:rFonts w:ascii="Times New Roman" w:hAnsi="Times New Roman" w:cs="Times New Roman"/>
        </w:rPr>
        <w:t>:</w:t>
      </w:r>
    </w:p>
    <w:p w14:paraId="2C359985"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t>1) geodeetili</w:t>
      </w:r>
      <w:r>
        <w:rPr>
          <w:rFonts w:ascii="Times New Roman" w:hAnsi="Times New Roman" w:cs="Times New Roman"/>
        </w:rPr>
        <w:t>ne</w:t>
      </w:r>
      <w:r w:rsidRPr="00BD3763">
        <w:rPr>
          <w:rFonts w:ascii="Times New Roman" w:hAnsi="Times New Roman" w:cs="Times New Roman"/>
        </w:rPr>
        <w:t xml:space="preserve"> referentssüsteem;</w:t>
      </w:r>
    </w:p>
    <w:p w14:paraId="1F4F3FC9"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t>2) tasapinnaliste ristkoordinaatide süsteem;</w:t>
      </w:r>
    </w:p>
    <w:p w14:paraId="3E4ECBE6"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t>3) kõrgussüsteem;</w:t>
      </w:r>
    </w:p>
    <w:p w14:paraId="6FF11423"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t>4) gravimeetrili</w:t>
      </w:r>
      <w:r>
        <w:rPr>
          <w:rFonts w:ascii="Times New Roman" w:hAnsi="Times New Roman" w:cs="Times New Roman"/>
        </w:rPr>
        <w:t>ne</w:t>
      </w:r>
      <w:r w:rsidRPr="00BD3763">
        <w:rPr>
          <w:rFonts w:ascii="Times New Roman" w:hAnsi="Times New Roman" w:cs="Times New Roman"/>
        </w:rPr>
        <w:t xml:space="preserve"> süsteem;</w:t>
      </w:r>
    </w:p>
    <w:p w14:paraId="0E9E7DE6"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lastRenderedPageBreak/>
        <w:t>5) nimetatud süsteemidele vastava</w:t>
      </w:r>
      <w:r>
        <w:rPr>
          <w:rFonts w:ascii="Times New Roman" w:hAnsi="Times New Roman" w:cs="Times New Roman"/>
        </w:rPr>
        <w:t>d</w:t>
      </w:r>
      <w:r w:rsidRPr="00BD3763">
        <w:rPr>
          <w:rFonts w:ascii="Times New Roman" w:hAnsi="Times New Roman" w:cs="Times New Roman"/>
        </w:rPr>
        <w:t xml:space="preserve"> </w:t>
      </w:r>
      <w:r>
        <w:rPr>
          <w:rFonts w:ascii="Times New Roman" w:hAnsi="Times New Roman" w:cs="Times New Roman"/>
        </w:rPr>
        <w:t xml:space="preserve">geodeetilised </w:t>
      </w:r>
      <w:r w:rsidRPr="00BD3763">
        <w:rPr>
          <w:rFonts w:ascii="Times New Roman" w:hAnsi="Times New Roman" w:cs="Times New Roman"/>
        </w:rPr>
        <w:t>võr</w:t>
      </w:r>
      <w:r>
        <w:rPr>
          <w:rFonts w:ascii="Times New Roman" w:hAnsi="Times New Roman" w:cs="Times New Roman"/>
        </w:rPr>
        <w:t>gud,</w:t>
      </w:r>
      <w:r w:rsidRPr="00233461">
        <w:t xml:space="preserve"> </w:t>
      </w:r>
      <w:r w:rsidRPr="00233461">
        <w:rPr>
          <w:rFonts w:ascii="Times New Roman" w:hAnsi="Times New Roman" w:cs="Times New Roman"/>
        </w:rPr>
        <w:t>millest lähtuvad koordinaat-, kõrgus- ja raskuskiirenduste väärtused</w:t>
      </w:r>
      <w:r>
        <w:rPr>
          <w:rFonts w:ascii="Times New Roman" w:hAnsi="Times New Roman" w:cs="Times New Roman"/>
        </w:rPr>
        <w:t xml:space="preserve"> on ruumiandmete</w:t>
      </w:r>
      <w:r w:rsidRPr="006F7261">
        <w:rPr>
          <w:rFonts w:ascii="Times New Roman" w:hAnsi="Times New Roman" w:cs="Times New Roman"/>
        </w:rPr>
        <w:t xml:space="preserve"> </w:t>
      </w:r>
      <w:r>
        <w:rPr>
          <w:rFonts w:ascii="Times New Roman" w:hAnsi="Times New Roman" w:cs="Times New Roman"/>
        </w:rPr>
        <w:t>aluseks</w:t>
      </w:r>
      <w:r w:rsidRPr="00BD3763">
        <w:rPr>
          <w:rFonts w:ascii="Times New Roman" w:hAnsi="Times New Roman" w:cs="Times New Roman"/>
        </w:rPr>
        <w:t>.</w:t>
      </w:r>
    </w:p>
    <w:p w14:paraId="7150ABB5" w14:textId="77777777" w:rsidR="00935DAD" w:rsidRPr="00BD3763" w:rsidRDefault="00935DAD" w:rsidP="002A6E83">
      <w:pPr>
        <w:spacing w:line="23" w:lineRule="atLeast"/>
        <w:jc w:val="both"/>
        <w:rPr>
          <w:rFonts w:ascii="Times New Roman" w:hAnsi="Times New Roman" w:cs="Times New Roman"/>
        </w:rPr>
      </w:pPr>
      <w:r>
        <w:rPr>
          <w:rFonts w:ascii="Times New Roman" w:hAnsi="Times New Roman" w:cs="Times New Roman"/>
        </w:rPr>
        <w:t xml:space="preserve">(3) Geodeetiline süsteem </w:t>
      </w:r>
      <w:r w:rsidRPr="00B94695">
        <w:rPr>
          <w:rFonts w:ascii="Times New Roman" w:hAnsi="Times New Roman" w:cs="Times New Roman"/>
        </w:rPr>
        <w:t>taga</w:t>
      </w:r>
      <w:r>
        <w:rPr>
          <w:rFonts w:ascii="Times New Roman" w:hAnsi="Times New Roman" w:cs="Times New Roman"/>
        </w:rPr>
        <w:t>b</w:t>
      </w:r>
      <w:r w:rsidRPr="00B94695">
        <w:rPr>
          <w:rFonts w:ascii="Times New Roman" w:hAnsi="Times New Roman" w:cs="Times New Roman"/>
        </w:rPr>
        <w:t xml:space="preserve"> ühtses koordinaat-, kõrgus- ja gravimeetrilises süsteemis reaalmaailma nähtuste asukoha ja raskuskiirenduse määramise ning nende järjepideva monitooringu</w:t>
      </w:r>
      <w:r>
        <w:rPr>
          <w:rFonts w:ascii="Times New Roman" w:hAnsi="Times New Roman" w:cs="Times New Roman"/>
        </w:rPr>
        <w:t>.</w:t>
      </w:r>
    </w:p>
    <w:p w14:paraId="3ED81FB6" w14:textId="77777777" w:rsidR="00935DAD" w:rsidRPr="00BD3763" w:rsidRDefault="00935DAD" w:rsidP="002A6E83">
      <w:pPr>
        <w:spacing w:line="23" w:lineRule="atLeast"/>
        <w:jc w:val="both"/>
        <w:rPr>
          <w:rFonts w:ascii="Times New Roman" w:hAnsi="Times New Roman" w:cs="Times New Roman"/>
          <w:b/>
        </w:rPr>
      </w:pPr>
      <w:r w:rsidRPr="00BD3763">
        <w:rPr>
          <w:rFonts w:ascii="Times New Roman" w:hAnsi="Times New Roman" w:cs="Times New Roman"/>
          <w:b/>
        </w:rPr>
        <w:t>§ 4. Geodeetiline referentssüsteem</w:t>
      </w:r>
    </w:p>
    <w:p w14:paraId="044564C2"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t xml:space="preserve">(1) Geodeetiliseks referentssüsteemiks on Euroopa Terrestriline Referentssüsteem </w:t>
      </w:r>
      <w:r>
        <w:rPr>
          <w:rFonts w:ascii="Times New Roman" w:hAnsi="Times New Roman" w:cs="Times New Roman"/>
        </w:rPr>
        <w:t>19</w:t>
      </w:r>
      <w:r w:rsidRPr="00BD3763">
        <w:rPr>
          <w:rFonts w:ascii="Times New Roman" w:hAnsi="Times New Roman" w:cs="Times New Roman"/>
        </w:rPr>
        <w:t>89 (edaspidi ETRS89).</w:t>
      </w:r>
    </w:p>
    <w:p w14:paraId="75371F92"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t>(2) ETRS89 ühtib Rahvusvahelise Maa Rotatsiooniteenistuse (edaspidi IERS) Rahvusvahelise Terrestrilise Referentssüsteemiga (edaspidi ITRS) epohhil 1989.0 ning see on fikseeritud Euraasia laama stabiilses osas. Geodeetiliste koordinaatide arvutamisel kasutatakse rahvusvahelise referentsellipsoidi GRS80 parameetreid.</w:t>
      </w:r>
    </w:p>
    <w:p w14:paraId="5EC30D9D"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rPr>
        <w:t xml:space="preserve">(3) IERS referentssüsteem ITRS on kokkuleppeline terrestriline referentssüsteem, mis koosneb koordinaatide alguse, mõõtkava, orientatsiooni ja ajaliste muutuste määramiseks vajalikest eeskirjadest, kokkulepetest ning modelleeringutest vastavalt IERS kehtivatele määratlustele. Kasutatakse tahke Maa püsiloodete </w:t>
      </w:r>
      <w:r w:rsidRPr="007E69E6">
        <w:rPr>
          <w:rFonts w:ascii="Times New Roman" w:hAnsi="Times New Roman" w:cs="Times New Roman"/>
        </w:rPr>
        <w:t>mitteloodelist süsteemi</w:t>
      </w:r>
      <w:r w:rsidRPr="002D73CC">
        <w:rPr>
          <w:rFonts w:ascii="Times New Roman" w:hAnsi="Times New Roman" w:cs="Times New Roman"/>
        </w:rPr>
        <w:t>.</w:t>
      </w:r>
    </w:p>
    <w:p w14:paraId="7BEE1753"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rPr>
        <w:t>(4) ITRS määratlustest lähtuvad geodeetiliste punktide koordinaadid tuginevad Rahvusvahelisel Terrestrilisel Referentsraamistikul (edaspidi ITRF).</w:t>
      </w:r>
    </w:p>
    <w:p w14:paraId="7801BC71" w14:textId="77777777" w:rsidR="00935DAD" w:rsidRPr="00BD3763" w:rsidRDefault="00935DAD" w:rsidP="002A6E83">
      <w:pPr>
        <w:spacing w:line="23" w:lineRule="atLeast"/>
        <w:jc w:val="both"/>
        <w:rPr>
          <w:rFonts w:ascii="Times New Roman" w:hAnsi="Times New Roman" w:cs="Times New Roman"/>
        </w:rPr>
      </w:pPr>
      <w:r w:rsidRPr="002D73CC">
        <w:rPr>
          <w:rFonts w:ascii="Times New Roman" w:hAnsi="Times New Roman" w:cs="Times New Roman"/>
        </w:rPr>
        <w:t>(5) Eestis loetakse ETRS89 koordinaadid ja Ülemaailmse Geodeetilise Süsteemi 1984 (WGS84) koordinaadid identseteks.</w:t>
      </w:r>
    </w:p>
    <w:p w14:paraId="29881628" w14:textId="77777777" w:rsidR="00935DAD" w:rsidRPr="00BD3763" w:rsidRDefault="00935DAD" w:rsidP="002A6E83">
      <w:pPr>
        <w:spacing w:line="23" w:lineRule="atLeast"/>
        <w:jc w:val="both"/>
        <w:rPr>
          <w:rFonts w:ascii="Times New Roman" w:hAnsi="Times New Roman" w:cs="Times New Roman"/>
          <w:b/>
        </w:rPr>
      </w:pPr>
      <w:r w:rsidRPr="00BD3763">
        <w:rPr>
          <w:rFonts w:ascii="Times New Roman" w:hAnsi="Times New Roman" w:cs="Times New Roman"/>
          <w:b/>
        </w:rPr>
        <w:t>§ 5. Riiklik geodeetiline võrk</w:t>
      </w:r>
    </w:p>
    <w:p w14:paraId="64C6D3F8"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rPr>
        <w:t>(1) Riiklik geodeetiline võrk jaguneb mõõtmiste täpsuse, märkide kindlustatuse ning võrgu hierarhilise ülesehituse kohaselt I</w:t>
      </w:r>
      <w:r>
        <w:rPr>
          <w:rFonts w:ascii="Times New Roman" w:hAnsi="Times New Roman" w:cs="Times New Roman"/>
        </w:rPr>
        <w:t xml:space="preserve"> </w:t>
      </w:r>
      <w:r w:rsidRPr="002D73CC">
        <w:rPr>
          <w:rFonts w:ascii="Times New Roman" w:hAnsi="Times New Roman" w:cs="Times New Roman"/>
        </w:rPr>
        <w:t>ja II</w:t>
      </w:r>
      <w:r>
        <w:rPr>
          <w:rFonts w:ascii="Times New Roman" w:hAnsi="Times New Roman" w:cs="Times New Roman"/>
        </w:rPr>
        <w:t xml:space="preserve"> </w:t>
      </w:r>
      <w:r w:rsidRPr="002D73CC">
        <w:rPr>
          <w:rFonts w:ascii="Times New Roman" w:hAnsi="Times New Roman" w:cs="Times New Roman"/>
        </w:rPr>
        <w:t xml:space="preserve">klassi võrguks ning tihendusvõrguks. I klassi võrku täiendab </w:t>
      </w:r>
      <w:r>
        <w:rPr>
          <w:rFonts w:ascii="Times New Roman" w:hAnsi="Times New Roman" w:cs="Times New Roman"/>
        </w:rPr>
        <w:t xml:space="preserve">riiklik GNSS satelliitandmete keskus </w:t>
      </w:r>
      <w:r w:rsidRPr="002D73CC">
        <w:rPr>
          <w:rFonts w:ascii="Times New Roman" w:hAnsi="Times New Roman" w:cs="Times New Roman"/>
        </w:rPr>
        <w:t>ESTPOS, mis tagab riikliku geodeetilise võrgu järjepideva monitooringu. Nimetatud võrkude punktid ja nende koordinaadid on aluseks teistele geodeetilise referentssüsteemi realisatsioonidele Eestis.</w:t>
      </w:r>
    </w:p>
    <w:p w14:paraId="3ABED053" w14:textId="77777777" w:rsidR="00935DAD" w:rsidRPr="00560E31" w:rsidRDefault="00935DAD" w:rsidP="002A6E83">
      <w:pPr>
        <w:spacing w:line="23" w:lineRule="atLeast"/>
        <w:jc w:val="both"/>
        <w:rPr>
          <w:rFonts w:ascii="Times New Roman" w:hAnsi="Times New Roman" w:cs="Times New Roman"/>
        </w:rPr>
      </w:pPr>
      <w:r w:rsidRPr="00560E31">
        <w:rPr>
          <w:rFonts w:ascii="Times New Roman" w:hAnsi="Times New Roman" w:cs="Times New Roman"/>
        </w:rPr>
        <w:t>(</w:t>
      </w:r>
      <w:r>
        <w:rPr>
          <w:rFonts w:ascii="Times New Roman" w:hAnsi="Times New Roman" w:cs="Times New Roman"/>
        </w:rPr>
        <w:t>2</w:t>
      </w:r>
      <w:r w:rsidRPr="00560E31">
        <w:rPr>
          <w:rFonts w:ascii="Times New Roman" w:hAnsi="Times New Roman" w:cs="Times New Roman"/>
        </w:rPr>
        <w:t xml:space="preserve">) Eestis tähistatakse ETRS89 ruumilisi ristkoordinaate, geodeetilisi koordinaate ja ellipsoidaalseid kõrgusi lühendiga EUREF-EST97, vastavalt </w:t>
      </w:r>
      <w:r w:rsidRPr="00560E31">
        <w:rPr>
          <w:rFonts w:ascii="Times New Roman" w:hAnsi="Times New Roman" w:cs="Times New Roman"/>
          <w:i/>
        </w:rPr>
        <w:t>X</w:t>
      </w:r>
      <w:r w:rsidRPr="00560E31">
        <w:rPr>
          <w:rFonts w:ascii="Times New Roman" w:hAnsi="Times New Roman" w:cs="Times New Roman"/>
          <w:vertAlign w:val="subscript"/>
        </w:rPr>
        <w:t>EUREF-EST97</w:t>
      </w:r>
      <w:r w:rsidRPr="00560E31">
        <w:rPr>
          <w:rFonts w:ascii="Times New Roman" w:hAnsi="Times New Roman" w:cs="Times New Roman"/>
        </w:rPr>
        <w:t xml:space="preserve">, </w:t>
      </w:r>
      <w:r w:rsidRPr="00560E31">
        <w:rPr>
          <w:rFonts w:ascii="Times New Roman" w:hAnsi="Times New Roman" w:cs="Times New Roman"/>
          <w:i/>
        </w:rPr>
        <w:t>Y</w:t>
      </w:r>
      <w:r w:rsidRPr="00560E31">
        <w:rPr>
          <w:rFonts w:ascii="Times New Roman" w:hAnsi="Times New Roman" w:cs="Times New Roman"/>
          <w:vertAlign w:val="subscript"/>
        </w:rPr>
        <w:t>EUREF-EST97</w:t>
      </w:r>
      <w:r w:rsidRPr="00560E31">
        <w:rPr>
          <w:rFonts w:ascii="Times New Roman" w:hAnsi="Times New Roman" w:cs="Times New Roman"/>
        </w:rPr>
        <w:t>,</w:t>
      </w:r>
      <w:r w:rsidRPr="00560E31">
        <w:rPr>
          <w:rFonts w:ascii="Times New Roman" w:hAnsi="Times New Roman" w:cs="Times New Roman"/>
          <w:vertAlign w:val="subscript"/>
        </w:rPr>
        <w:t xml:space="preserve"> </w:t>
      </w:r>
      <w:r w:rsidRPr="00560E31">
        <w:rPr>
          <w:rFonts w:ascii="Times New Roman" w:hAnsi="Times New Roman" w:cs="Times New Roman"/>
          <w:i/>
        </w:rPr>
        <w:t>Z</w:t>
      </w:r>
      <w:r w:rsidRPr="00560E31">
        <w:rPr>
          <w:rFonts w:ascii="Times New Roman" w:hAnsi="Times New Roman" w:cs="Times New Roman"/>
          <w:vertAlign w:val="subscript"/>
        </w:rPr>
        <w:t>EUREF-EST97</w:t>
      </w:r>
      <w:r w:rsidRPr="00560E31">
        <w:rPr>
          <w:rFonts w:ascii="Times New Roman" w:hAnsi="Times New Roman" w:cs="Times New Roman"/>
        </w:rPr>
        <w:t xml:space="preserve"> ning </w:t>
      </w:r>
      <w:r w:rsidRPr="00560E31">
        <w:rPr>
          <w:rFonts w:ascii="Times New Roman" w:hAnsi="Times New Roman" w:cs="Times New Roman"/>
          <w:i/>
        </w:rPr>
        <w:t>B</w:t>
      </w:r>
      <w:r w:rsidRPr="00560E31">
        <w:rPr>
          <w:rFonts w:ascii="Times New Roman" w:hAnsi="Times New Roman" w:cs="Times New Roman"/>
          <w:vertAlign w:val="subscript"/>
        </w:rPr>
        <w:t>EUREF-EST97</w:t>
      </w:r>
      <w:r w:rsidRPr="00560E31">
        <w:rPr>
          <w:rFonts w:ascii="Times New Roman" w:hAnsi="Times New Roman" w:cs="Times New Roman"/>
        </w:rPr>
        <w:t xml:space="preserve">, </w:t>
      </w:r>
      <w:r w:rsidRPr="00560E31">
        <w:rPr>
          <w:rFonts w:ascii="Times New Roman" w:hAnsi="Times New Roman" w:cs="Times New Roman"/>
          <w:i/>
        </w:rPr>
        <w:t>L</w:t>
      </w:r>
      <w:r w:rsidRPr="00560E31">
        <w:rPr>
          <w:rFonts w:ascii="Times New Roman" w:hAnsi="Times New Roman" w:cs="Times New Roman"/>
          <w:vertAlign w:val="subscript"/>
        </w:rPr>
        <w:t>EUREF-EST97</w:t>
      </w:r>
      <w:r w:rsidRPr="00560E31">
        <w:rPr>
          <w:rFonts w:ascii="Times New Roman" w:hAnsi="Times New Roman" w:cs="Times New Roman"/>
        </w:rPr>
        <w:t xml:space="preserve">, </w:t>
      </w:r>
      <w:r w:rsidRPr="00560E31">
        <w:rPr>
          <w:rFonts w:ascii="Times New Roman" w:hAnsi="Times New Roman" w:cs="Times New Roman"/>
          <w:i/>
        </w:rPr>
        <w:t>h</w:t>
      </w:r>
      <w:r w:rsidRPr="00560E31">
        <w:rPr>
          <w:rFonts w:ascii="Times New Roman" w:hAnsi="Times New Roman" w:cs="Times New Roman"/>
          <w:vertAlign w:val="subscript"/>
        </w:rPr>
        <w:t>EUREF-EST97</w:t>
      </w:r>
      <w:r w:rsidRPr="00560E31">
        <w:rPr>
          <w:rFonts w:ascii="Times New Roman" w:hAnsi="Times New Roman" w:cs="Times New Roman"/>
        </w:rPr>
        <w:t>.</w:t>
      </w:r>
    </w:p>
    <w:p w14:paraId="454AC3F6" w14:textId="77777777" w:rsidR="00935DAD" w:rsidRPr="002D73CC" w:rsidRDefault="00935DAD" w:rsidP="002A6E83">
      <w:pPr>
        <w:spacing w:line="23" w:lineRule="atLeast"/>
        <w:jc w:val="both"/>
        <w:rPr>
          <w:rFonts w:ascii="Times New Roman" w:hAnsi="Times New Roman" w:cs="Times New Roman"/>
        </w:rPr>
      </w:pPr>
      <w:r w:rsidRPr="00560E31">
        <w:rPr>
          <w:rFonts w:ascii="Times New Roman" w:hAnsi="Times New Roman" w:cs="Times New Roman"/>
        </w:rPr>
        <w:t>(</w:t>
      </w:r>
      <w:r>
        <w:rPr>
          <w:rFonts w:ascii="Times New Roman" w:hAnsi="Times New Roman" w:cs="Times New Roman"/>
        </w:rPr>
        <w:t>3</w:t>
      </w:r>
      <w:r w:rsidRPr="00560E31">
        <w:rPr>
          <w:rFonts w:ascii="Times New Roman" w:hAnsi="Times New Roman" w:cs="Times New Roman"/>
        </w:rPr>
        <w:t>) EUREF-EST97 koordinaadid epohhil 1997.56 tuginevad riiklikul I klassi võrgul, mille koordinaatide väärtused lähtuvad IERS 1996. a määratlustest, referentsraamistikust ITRF96 ja Euroopa Referentsraamistiku Komisjoni EUREF määratluste kohasest arvutusmetoodikast.</w:t>
      </w:r>
    </w:p>
    <w:p w14:paraId="762E9F72" w14:textId="77777777" w:rsidR="00935DAD" w:rsidRPr="002D73CC" w:rsidRDefault="00935DAD" w:rsidP="002A6E83">
      <w:pPr>
        <w:spacing w:line="23" w:lineRule="atLeast"/>
        <w:jc w:val="both"/>
        <w:rPr>
          <w:rFonts w:ascii="Times New Roman" w:hAnsi="Times New Roman" w:cs="Times New Roman"/>
          <w:b/>
        </w:rPr>
      </w:pPr>
      <w:r w:rsidRPr="002D73CC">
        <w:rPr>
          <w:rFonts w:ascii="Times New Roman" w:hAnsi="Times New Roman" w:cs="Times New Roman"/>
          <w:b/>
        </w:rPr>
        <w:t>§ 6. Tasapinnaliste ristkoordinaatide süsteem</w:t>
      </w:r>
    </w:p>
    <w:p w14:paraId="75A7D1F2" w14:textId="77777777" w:rsidR="00935DAD" w:rsidRPr="00560E31" w:rsidRDefault="00935DAD" w:rsidP="002A6E83">
      <w:pPr>
        <w:spacing w:line="23" w:lineRule="atLeast"/>
        <w:jc w:val="both"/>
        <w:rPr>
          <w:rFonts w:ascii="Times New Roman" w:hAnsi="Times New Roman" w:cs="Times New Roman"/>
        </w:rPr>
      </w:pPr>
      <w:r w:rsidRPr="00560E31">
        <w:rPr>
          <w:rFonts w:ascii="Times New Roman" w:hAnsi="Times New Roman" w:cs="Times New Roman"/>
        </w:rPr>
        <w:t xml:space="preserve">(1) </w:t>
      </w:r>
      <w:bookmarkStart w:id="0" w:name="_Hlk141895937"/>
      <w:r w:rsidRPr="00560E31">
        <w:rPr>
          <w:rFonts w:ascii="Times New Roman" w:hAnsi="Times New Roman" w:cs="Times New Roman"/>
        </w:rPr>
        <w:t>Tasapinnalised ristkoordinaadid arvutatakse EUREF-EST97 geodeetilistest koordinaatidest kasutades Lamberti kahe lõikeparalleeliga koonilisest konformsest kaardiprojektsiooni LAMBERT-EST ja rahvusvahelist referentsellipsoidi GRS80.</w:t>
      </w:r>
      <w:bookmarkEnd w:id="0"/>
      <w:r w:rsidRPr="00560E31">
        <w:rPr>
          <w:rFonts w:ascii="Times New Roman" w:hAnsi="Times New Roman" w:cs="Times New Roman"/>
        </w:rPr>
        <w:t xml:space="preserve"> </w:t>
      </w:r>
    </w:p>
    <w:p w14:paraId="422E22BB" w14:textId="77777777" w:rsidR="00935DAD" w:rsidRPr="00560E31" w:rsidRDefault="00935DAD" w:rsidP="002A6E83">
      <w:pPr>
        <w:spacing w:line="23" w:lineRule="atLeast"/>
        <w:jc w:val="both"/>
        <w:rPr>
          <w:rFonts w:ascii="Times New Roman" w:hAnsi="Times New Roman" w:cs="Times New Roman"/>
        </w:rPr>
      </w:pPr>
      <w:r w:rsidRPr="00560E31">
        <w:rPr>
          <w:rFonts w:ascii="Times New Roman" w:hAnsi="Times New Roman" w:cs="Times New Roman"/>
        </w:rPr>
        <w:t xml:space="preserve">(2) Eestis tähistatakse EUREF-EST97 tasapinnalisi ristkoordinaate lühendiga L-EST97, vastavalt </w:t>
      </w:r>
      <w:r w:rsidRPr="00560E31">
        <w:rPr>
          <w:rFonts w:ascii="Times New Roman" w:hAnsi="Times New Roman" w:cs="Times New Roman"/>
          <w:i/>
        </w:rPr>
        <w:t>x</w:t>
      </w:r>
      <w:r w:rsidRPr="00560E31">
        <w:rPr>
          <w:rFonts w:ascii="Times New Roman" w:hAnsi="Times New Roman" w:cs="Times New Roman"/>
          <w:vertAlign w:val="subscript"/>
        </w:rPr>
        <w:t>L-EST97</w:t>
      </w:r>
      <w:r w:rsidRPr="00560E31">
        <w:rPr>
          <w:rFonts w:ascii="Times New Roman" w:hAnsi="Times New Roman" w:cs="Times New Roman"/>
        </w:rPr>
        <w:t xml:space="preserve">, </w:t>
      </w:r>
      <w:r w:rsidRPr="00560E31">
        <w:rPr>
          <w:rFonts w:ascii="Times New Roman" w:hAnsi="Times New Roman" w:cs="Times New Roman"/>
          <w:i/>
        </w:rPr>
        <w:t>y</w:t>
      </w:r>
      <w:r w:rsidRPr="00560E31">
        <w:rPr>
          <w:rFonts w:ascii="Times New Roman" w:hAnsi="Times New Roman" w:cs="Times New Roman"/>
          <w:vertAlign w:val="subscript"/>
        </w:rPr>
        <w:t>L-EST97</w:t>
      </w:r>
      <w:r w:rsidRPr="00560E31">
        <w:rPr>
          <w:rFonts w:ascii="Times New Roman" w:hAnsi="Times New Roman" w:cs="Times New Roman"/>
        </w:rPr>
        <w:t>.</w:t>
      </w:r>
    </w:p>
    <w:p w14:paraId="7EF73679"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rPr>
        <w:t>(3) LAMBERT-EST parameetrid on järgmised:</w:t>
      </w:r>
    </w:p>
    <w:p w14:paraId="6CF1B84A"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rPr>
        <w:t>1) lõunapoolne lõikeparalleel </w:t>
      </w:r>
      <w:r w:rsidRPr="002D73CC">
        <w:rPr>
          <w:rFonts w:ascii="Times New Roman" w:hAnsi="Times New Roman" w:cs="Times New Roman"/>
          <w:i/>
        </w:rPr>
        <w:t>B</w:t>
      </w:r>
      <w:r w:rsidRPr="002D73CC">
        <w:rPr>
          <w:rFonts w:ascii="Times New Roman" w:hAnsi="Times New Roman" w:cs="Times New Roman"/>
          <w:i/>
          <w:vertAlign w:val="subscript"/>
        </w:rPr>
        <w:t>S</w:t>
      </w:r>
      <w:r w:rsidRPr="002D73CC">
        <w:rPr>
          <w:rFonts w:ascii="Times New Roman" w:hAnsi="Times New Roman" w:cs="Times New Roman"/>
          <w:i/>
        </w:rPr>
        <w:t> </w:t>
      </w:r>
      <w:r w:rsidRPr="002D73CC">
        <w:rPr>
          <w:rFonts w:ascii="Times New Roman" w:hAnsi="Times New Roman" w:cs="Times New Roman"/>
        </w:rPr>
        <w:t>= 58° 00' põhjalaiust;</w:t>
      </w:r>
    </w:p>
    <w:p w14:paraId="1037E44C"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rPr>
        <w:lastRenderedPageBreak/>
        <w:t>2) põhjapoolne lõikeparalleel </w:t>
      </w:r>
      <w:r w:rsidRPr="002D73CC">
        <w:rPr>
          <w:rFonts w:ascii="Times New Roman" w:hAnsi="Times New Roman" w:cs="Times New Roman"/>
          <w:i/>
        </w:rPr>
        <w:t>B</w:t>
      </w:r>
      <w:r w:rsidRPr="002D73CC">
        <w:rPr>
          <w:rFonts w:ascii="Times New Roman" w:hAnsi="Times New Roman" w:cs="Times New Roman"/>
          <w:i/>
          <w:vertAlign w:val="subscript"/>
        </w:rPr>
        <w:t>N</w:t>
      </w:r>
      <w:r w:rsidRPr="002D73CC">
        <w:rPr>
          <w:rFonts w:ascii="Times New Roman" w:hAnsi="Times New Roman" w:cs="Times New Roman"/>
        </w:rPr>
        <w:t> = 59° 20' põhjalaiust;</w:t>
      </w:r>
    </w:p>
    <w:p w14:paraId="4B3E035D"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rPr>
        <w:t>3) telgmeridiaan </w:t>
      </w:r>
      <w:r w:rsidRPr="002D73CC">
        <w:rPr>
          <w:rFonts w:ascii="Times New Roman" w:hAnsi="Times New Roman" w:cs="Times New Roman"/>
          <w:i/>
        </w:rPr>
        <w:t>L</w:t>
      </w:r>
      <w:r w:rsidRPr="002D73CC">
        <w:rPr>
          <w:rFonts w:ascii="Times New Roman" w:hAnsi="Times New Roman" w:cs="Times New Roman"/>
          <w:vertAlign w:val="subscript"/>
        </w:rPr>
        <w:t>0</w:t>
      </w:r>
      <w:r w:rsidRPr="002D73CC">
        <w:rPr>
          <w:rFonts w:ascii="Times New Roman" w:hAnsi="Times New Roman" w:cs="Times New Roman"/>
        </w:rPr>
        <w:t> = 24° 00' idapikkust;</w:t>
      </w:r>
    </w:p>
    <w:p w14:paraId="2513D2C4"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rPr>
        <w:t>4) koordinaatide algpunkti geodeetilised koordinaadid:</w:t>
      </w:r>
    </w:p>
    <w:p w14:paraId="048963BA"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i/>
        </w:rPr>
        <w:t>B</w:t>
      </w:r>
      <w:r w:rsidRPr="002D73CC">
        <w:rPr>
          <w:rFonts w:ascii="Times New Roman" w:hAnsi="Times New Roman" w:cs="Times New Roman"/>
          <w:vertAlign w:val="subscript"/>
        </w:rPr>
        <w:t>0</w:t>
      </w:r>
      <w:r w:rsidRPr="002D73CC">
        <w:rPr>
          <w:rFonts w:ascii="Times New Roman" w:hAnsi="Times New Roman" w:cs="Times New Roman"/>
        </w:rPr>
        <w:t> = 57° 31' 03".19415 põhjalaiust, </w:t>
      </w:r>
      <w:r w:rsidRPr="002D73CC">
        <w:rPr>
          <w:rFonts w:ascii="Times New Roman" w:hAnsi="Times New Roman" w:cs="Times New Roman"/>
          <w:i/>
        </w:rPr>
        <w:t>L</w:t>
      </w:r>
      <w:r w:rsidRPr="002D73CC">
        <w:rPr>
          <w:rFonts w:ascii="Times New Roman" w:hAnsi="Times New Roman" w:cs="Times New Roman"/>
          <w:vertAlign w:val="subscript"/>
        </w:rPr>
        <w:t>0</w:t>
      </w:r>
      <w:r w:rsidRPr="002D73CC">
        <w:rPr>
          <w:rFonts w:ascii="Times New Roman" w:hAnsi="Times New Roman" w:cs="Times New Roman"/>
        </w:rPr>
        <w:t> = 24° 00' idapikkust;</w:t>
      </w:r>
    </w:p>
    <w:p w14:paraId="25C384BA"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rPr>
        <w:t>5) koordinaatide algpunkti tasapinnalised ristkoordinaadid:</w:t>
      </w:r>
    </w:p>
    <w:p w14:paraId="58C7A936" w14:textId="77777777" w:rsidR="00935DAD" w:rsidRPr="00BD3763" w:rsidRDefault="00935DAD" w:rsidP="002A6E83">
      <w:pPr>
        <w:spacing w:line="23" w:lineRule="atLeast"/>
        <w:jc w:val="both"/>
        <w:rPr>
          <w:rFonts w:ascii="Times New Roman" w:hAnsi="Times New Roman" w:cs="Times New Roman"/>
        </w:rPr>
      </w:pPr>
      <w:r w:rsidRPr="002D73CC">
        <w:rPr>
          <w:rFonts w:ascii="Times New Roman" w:hAnsi="Times New Roman" w:cs="Times New Roman"/>
          <w:i/>
        </w:rPr>
        <w:t>x</w:t>
      </w:r>
      <w:r w:rsidRPr="002D73CC">
        <w:rPr>
          <w:rFonts w:ascii="Times New Roman" w:hAnsi="Times New Roman" w:cs="Times New Roman"/>
          <w:vertAlign w:val="subscript"/>
        </w:rPr>
        <w:t>0</w:t>
      </w:r>
      <w:r w:rsidRPr="002D73CC">
        <w:rPr>
          <w:rFonts w:ascii="Times New Roman" w:hAnsi="Times New Roman" w:cs="Times New Roman"/>
        </w:rPr>
        <w:t> = 6 375 000 m, </w:t>
      </w:r>
      <w:r w:rsidRPr="002D73CC">
        <w:rPr>
          <w:rFonts w:ascii="Times New Roman" w:hAnsi="Times New Roman" w:cs="Times New Roman"/>
          <w:i/>
        </w:rPr>
        <w:t>y</w:t>
      </w:r>
      <w:r w:rsidRPr="002D73CC">
        <w:rPr>
          <w:rFonts w:ascii="Times New Roman" w:hAnsi="Times New Roman" w:cs="Times New Roman"/>
          <w:vertAlign w:val="subscript"/>
        </w:rPr>
        <w:t>0</w:t>
      </w:r>
      <w:r w:rsidRPr="002D73CC">
        <w:rPr>
          <w:rFonts w:ascii="Times New Roman" w:hAnsi="Times New Roman" w:cs="Times New Roman"/>
        </w:rPr>
        <w:t> = 500 000 m.</w:t>
      </w:r>
    </w:p>
    <w:p w14:paraId="44920F70" w14:textId="77777777" w:rsidR="00935DAD" w:rsidRPr="002D73CC" w:rsidRDefault="00935DAD" w:rsidP="002A6E83">
      <w:pPr>
        <w:spacing w:line="23" w:lineRule="atLeast"/>
        <w:jc w:val="both"/>
        <w:rPr>
          <w:rFonts w:ascii="Times New Roman" w:hAnsi="Times New Roman" w:cs="Times New Roman"/>
          <w:b/>
        </w:rPr>
      </w:pPr>
      <w:r w:rsidRPr="002D73CC">
        <w:rPr>
          <w:rFonts w:ascii="Times New Roman" w:hAnsi="Times New Roman" w:cs="Times New Roman"/>
          <w:b/>
        </w:rPr>
        <w:t>§ 7. Kohalik geodeetiline võrk</w:t>
      </w:r>
    </w:p>
    <w:p w14:paraId="32671B5F" w14:textId="77777777" w:rsidR="00935DAD" w:rsidRPr="002D73CC" w:rsidRDefault="00935DAD" w:rsidP="002A6E83">
      <w:pPr>
        <w:spacing w:before="240" w:line="23" w:lineRule="atLeast"/>
        <w:jc w:val="both"/>
        <w:rPr>
          <w:rFonts w:ascii="Times New Roman" w:eastAsia="Times New Roman" w:hAnsi="Times New Roman" w:cs="Times New Roman"/>
        </w:rPr>
      </w:pPr>
      <w:r w:rsidRPr="002D73CC">
        <w:rPr>
          <w:rFonts w:ascii="Times New Roman" w:eastAsia="Times New Roman" w:hAnsi="Times New Roman" w:cs="Times New Roman"/>
        </w:rPr>
        <w:t xml:space="preserve">(1) Kohaliku geodeetilise võrgu (edaspidi </w:t>
      </w:r>
      <w:r w:rsidRPr="002D73CC">
        <w:rPr>
          <w:rFonts w:ascii="Times New Roman" w:eastAsia="Times New Roman" w:hAnsi="Times New Roman" w:cs="Times New Roman"/>
          <w:i/>
          <w:iCs/>
        </w:rPr>
        <w:t>kohalik võrk</w:t>
      </w:r>
      <w:r w:rsidRPr="002D73CC">
        <w:rPr>
          <w:rFonts w:ascii="Times New Roman" w:eastAsia="Times New Roman" w:hAnsi="Times New Roman" w:cs="Times New Roman"/>
        </w:rPr>
        <w:t xml:space="preserve">) lähtepunktideks on riikliku geodeetilise võrgu I ja II klassi punktid, kohaliku võrgu alal või selle vahetus läheduses paiknevad </w:t>
      </w:r>
      <w:r>
        <w:rPr>
          <w:rFonts w:ascii="Times New Roman" w:eastAsia="Times New Roman" w:hAnsi="Times New Roman" w:cs="Times New Roman"/>
        </w:rPr>
        <w:t xml:space="preserve">sertifitseeritud </w:t>
      </w:r>
      <w:r w:rsidRPr="002D73CC">
        <w:rPr>
          <w:rFonts w:ascii="Times New Roman" w:eastAsia="Times New Roman" w:hAnsi="Times New Roman" w:cs="Times New Roman"/>
        </w:rPr>
        <w:t>GNSS tugijaamad ning riikliku tihendusvõrgu punktid, milliste koordinaadid ja ellipsoidaalsed kõrgused loetakse geodeetiliste võrkude hierarhilise ülesehituse põhimõttest lähtuvalt vea</w:t>
      </w:r>
      <w:r w:rsidRPr="002D73CC">
        <w:rPr>
          <w:rFonts w:ascii="Times New Roman" w:eastAsia="Times New Roman" w:hAnsi="Times New Roman" w:cs="Times New Roman"/>
        </w:rPr>
        <w:softHyphen/>
        <w:t xml:space="preserve">tuteks. </w:t>
      </w:r>
    </w:p>
    <w:p w14:paraId="3891E3A1" w14:textId="77777777" w:rsidR="00935DAD" w:rsidRPr="002D73CC" w:rsidRDefault="00935DAD" w:rsidP="002A6E83">
      <w:pPr>
        <w:spacing w:before="240" w:line="23" w:lineRule="atLeast"/>
        <w:jc w:val="both"/>
        <w:rPr>
          <w:rFonts w:ascii="Times New Roman" w:eastAsia="Times New Roman" w:hAnsi="Times New Roman" w:cs="Times New Roman"/>
        </w:rPr>
      </w:pPr>
      <w:r w:rsidRPr="002D73CC">
        <w:rPr>
          <w:rFonts w:ascii="Times New Roman" w:eastAsia="Times New Roman" w:hAnsi="Times New Roman" w:cs="Times New Roman"/>
        </w:rPr>
        <w:t xml:space="preserve">(2) Kohalik võrk jaguneb mõõtmiste täpsuse, märkide kindlustatuse </w:t>
      </w:r>
      <w:r>
        <w:rPr>
          <w:rFonts w:ascii="Times New Roman" w:eastAsia="Times New Roman" w:hAnsi="Times New Roman" w:cs="Times New Roman"/>
        </w:rPr>
        <w:t>ja</w:t>
      </w:r>
      <w:r w:rsidRPr="002D73CC">
        <w:rPr>
          <w:rFonts w:ascii="Times New Roman" w:eastAsia="Times New Roman" w:hAnsi="Times New Roman" w:cs="Times New Roman"/>
        </w:rPr>
        <w:t xml:space="preserve"> võrgu hierarhilise ülesehituse kohaselt järkudesse alljärgnevalt:</w:t>
      </w:r>
    </w:p>
    <w:p w14:paraId="4FD66257" w14:textId="77777777" w:rsidR="00935DAD" w:rsidRPr="002D73CC" w:rsidRDefault="00935DAD" w:rsidP="002A6E83">
      <w:pPr>
        <w:spacing w:before="120" w:line="23" w:lineRule="atLeast"/>
        <w:jc w:val="both"/>
        <w:rPr>
          <w:rFonts w:ascii="Times New Roman" w:eastAsia="Times New Roman" w:hAnsi="Times New Roman" w:cs="Times New Roman"/>
        </w:rPr>
      </w:pPr>
      <w:r w:rsidRPr="002D73CC">
        <w:rPr>
          <w:rFonts w:ascii="Times New Roman" w:eastAsia="Times New Roman" w:hAnsi="Times New Roman" w:cs="Times New Roman"/>
        </w:rPr>
        <w:t>1. järk – geodeetiliste punktide plaaniline asend tugineb kohaliku võrgu lähtepunktidel;</w:t>
      </w:r>
    </w:p>
    <w:p w14:paraId="6E878F0D" w14:textId="77777777" w:rsidR="00935DAD" w:rsidRPr="002D73CC" w:rsidRDefault="00935DAD" w:rsidP="002A6E83">
      <w:pPr>
        <w:spacing w:before="60" w:line="23" w:lineRule="atLeast"/>
        <w:jc w:val="both"/>
        <w:rPr>
          <w:rFonts w:ascii="Times New Roman" w:eastAsia="Times New Roman" w:hAnsi="Times New Roman" w:cs="Times New Roman"/>
        </w:rPr>
      </w:pPr>
      <w:r w:rsidRPr="002D73CC">
        <w:rPr>
          <w:rFonts w:ascii="Times New Roman" w:eastAsia="Times New Roman" w:hAnsi="Times New Roman" w:cs="Times New Roman"/>
        </w:rPr>
        <w:t xml:space="preserve">2. järk – </w:t>
      </w:r>
      <w:r w:rsidRPr="002D73CC">
        <w:rPr>
          <w:rFonts w:ascii="Times New Roman" w:eastAsia="Times New Roman" w:hAnsi="Times New Roman" w:cs="Times New Roman"/>
          <w:spacing w:val="-4"/>
        </w:rPr>
        <w:t>geodeetiliste punktide plaaniline asend tugineb kohalikku võrku kaasatud lähtepunktidel ja 1. järgu punktidel;</w:t>
      </w:r>
    </w:p>
    <w:p w14:paraId="6187D1B1" w14:textId="77777777" w:rsidR="00935DAD" w:rsidRPr="002D73CC" w:rsidRDefault="00935DAD" w:rsidP="002A6E83">
      <w:pPr>
        <w:spacing w:before="60" w:line="23" w:lineRule="atLeast"/>
        <w:jc w:val="both"/>
        <w:rPr>
          <w:rFonts w:ascii="Times New Roman" w:eastAsia="Times New Roman" w:hAnsi="Times New Roman" w:cs="Times New Roman"/>
        </w:rPr>
      </w:pPr>
      <w:r w:rsidRPr="002D73CC">
        <w:rPr>
          <w:rFonts w:ascii="Times New Roman" w:eastAsia="Times New Roman" w:hAnsi="Times New Roman" w:cs="Times New Roman"/>
        </w:rPr>
        <w:t>3. järk – geodeetilised punktid, milliste plaaniline asend saadakse varasematest määrangutest ümberarvutuste, sh transformeerimise teel.</w:t>
      </w:r>
    </w:p>
    <w:p w14:paraId="1CDA3E5A" w14:textId="77777777" w:rsidR="00935DAD" w:rsidRPr="00BD3763" w:rsidRDefault="00935DAD" w:rsidP="002A6E83">
      <w:pPr>
        <w:spacing w:line="23" w:lineRule="atLeast"/>
        <w:jc w:val="both"/>
        <w:rPr>
          <w:rFonts w:ascii="Times New Roman" w:hAnsi="Times New Roman" w:cs="Times New Roman"/>
          <w:b/>
        </w:rPr>
      </w:pPr>
      <w:r w:rsidRPr="00BD3763">
        <w:rPr>
          <w:rFonts w:ascii="Times New Roman" w:hAnsi="Times New Roman" w:cs="Times New Roman"/>
          <w:b/>
        </w:rPr>
        <w:t>§ 8. Kõrgussüsteem</w:t>
      </w:r>
    </w:p>
    <w:p w14:paraId="7B96B45F"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t>(1) Kõrgussüsteemiks on Euroopa Vertikaalne Referentssüsteem (edaspidi EVRS).</w:t>
      </w:r>
    </w:p>
    <w:p w14:paraId="5F928AC2"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t xml:space="preserve">(2) EVRS on kinemaatiline referentssüsteem, mille lähtenivoo on määratletud Amsterdamis asuva Normaal Amsterdam Peil kaudu, kus kasutatakse </w:t>
      </w:r>
      <w:r w:rsidRPr="007E69E6">
        <w:rPr>
          <w:rFonts w:ascii="Times New Roman" w:hAnsi="Times New Roman" w:cs="Times New Roman"/>
        </w:rPr>
        <w:t xml:space="preserve">tahke </w:t>
      </w:r>
      <w:bookmarkStart w:id="1" w:name="_Hlk142484301"/>
      <w:r w:rsidRPr="007E69E6">
        <w:rPr>
          <w:rFonts w:ascii="Times New Roman" w:hAnsi="Times New Roman" w:cs="Times New Roman"/>
        </w:rPr>
        <w:t xml:space="preserve">Maa </w:t>
      </w:r>
      <w:r>
        <w:rPr>
          <w:rFonts w:ascii="Times New Roman" w:hAnsi="Times New Roman" w:cs="Times New Roman"/>
        </w:rPr>
        <w:t xml:space="preserve">püsiloodete </w:t>
      </w:r>
      <w:r w:rsidRPr="007E69E6">
        <w:rPr>
          <w:rFonts w:ascii="Times New Roman" w:hAnsi="Times New Roman" w:cs="Times New Roman"/>
        </w:rPr>
        <w:t>null-loode</w:t>
      </w:r>
      <w:r w:rsidRPr="00A05D37">
        <w:rPr>
          <w:rFonts w:ascii="Times New Roman" w:hAnsi="Times New Roman" w:cs="Times New Roman"/>
        </w:rPr>
        <w:t>list</w:t>
      </w:r>
      <w:r w:rsidRPr="007E69E6">
        <w:rPr>
          <w:rFonts w:ascii="Times New Roman" w:hAnsi="Times New Roman" w:cs="Times New Roman"/>
        </w:rPr>
        <w:t xml:space="preserve"> süsteemi</w:t>
      </w:r>
      <w:bookmarkEnd w:id="1"/>
      <w:r w:rsidRPr="00BD3763">
        <w:rPr>
          <w:rFonts w:ascii="Times New Roman" w:hAnsi="Times New Roman" w:cs="Times New Roman"/>
        </w:rPr>
        <w:t xml:space="preserve"> ja kõrgused väljendatakse geopotentsiaali</w:t>
      </w:r>
      <w:r>
        <w:rPr>
          <w:rFonts w:ascii="Times New Roman" w:hAnsi="Times New Roman" w:cs="Times New Roman"/>
        </w:rPr>
        <w:t xml:space="preserve"> </w:t>
      </w:r>
      <w:r w:rsidRPr="00BD3763">
        <w:rPr>
          <w:rFonts w:ascii="Times New Roman" w:hAnsi="Times New Roman" w:cs="Times New Roman"/>
        </w:rPr>
        <w:t>arvudena.</w:t>
      </w:r>
    </w:p>
    <w:p w14:paraId="13E22433"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t>(3) Geopotensiaali</w:t>
      </w:r>
      <w:r>
        <w:rPr>
          <w:rFonts w:ascii="Times New Roman" w:hAnsi="Times New Roman" w:cs="Times New Roman"/>
        </w:rPr>
        <w:t xml:space="preserve"> </w:t>
      </w:r>
      <w:r w:rsidRPr="00BD3763">
        <w:rPr>
          <w:rFonts w:ascii="Times New Roman" w:hAnsi="Times New Roman" w:cs="Times New Roman"/>
        </w:rPr>
        <w:t>arvudest normaalkõrguste arvutamisel kasutatakse referentsellipsoidi GRS-80 normaalraskuskiirenduse väärtusi.</w:t>
      </w:r>
    </w:p>
    <w:p w14:paraId="65936555"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t>(4) Eesti geoidi mudel on EST-GEOID2017.</w:t>
      </w:r>
    </w:p>
    <w:p w14:paraId="30954664" w14:textId="77777777" w:rsidR="00935DAD" w:rsidRPr="00BD3763" w:rsidRDefault="00935DAD" w:rsidP="002A6E83">
      <w:pPr>
        <w:spacing w:line="23" w:lineRule="atLeast"/>
        <w:jc w:val="both"/>
        <w:rPr>
          <w:rFonts w:ascii="Times New Roman" w:hAnsi="Times New Roman" w:cs="Times New Roman"/>
          <w:b/>
        </w:rPr>
      </w:pPr>
      <w:r w:rsidRPr="00BD3763">
        <w:rPr>
          <w:rFonts w:ascii="Times New Roman" w:hAnsi="Times New Roman" w:cs="Times New Roman"/>
          <w:b/>
        </w:rPr>
        <w:t>§ 9. Kõrgusvõrk</w:t>
      </w:r>
    </w:p>
    <w:p w14:paraId="69BA3D92"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rPr>
        <w:t xml:space="preserve">(1) Eestis tähistatakse EVRS kõrgusi lühendiga EH2000, vastavalt </w:t>
      </w:r>
      <w:r w:rsidRPr="002D73CC">
        <w:rPr>
          <w:rFonts w:ascii="Times New Roman" w:hAnsi="Times New Roman" w:cs="Times New Roman"/>
          <w:i/>
        </w:rPr>
        <w:t>H</w:t>
      </w:r>
      <w:r w:rsidRPr="002D73CC">
        <w:rPr>
          <w:rFonts w:ascii="Times New Roman" w:hAnsi="Times New Roman" w:cs="Times New Roman"/>
          <w:vertAlign w:val="subscript"/>
        </w:rPr>
        <w:t>EH2000</w:t>
      </w:r>
      <w:r w:rsidRPr="002D73CC">
        <w:rPr>
          <w:rFonts w:ascii="Times New Roman" w:hAnsi="Times New Roman" w:cs="Times New Roman"/>
        </w:rPr>
        <w:t>.</w:t>
      </w:r>
    </w:p>
    <w:p w14:paraId="28D902AD"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rPr>
        <w:t>(2) EH2000 normaalkõrgused epohhil 2000.0 tuginevad riiklikul kõrgusvõrgul, mille kõrgusväärtused lähtuvad EVRS realisatsioonist EVRF2007.</w:t>
      </w:r>
    </w:p>
    <w:p w14:paraId="28486B42"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rPr>
        <w:t>(3) Riiklikku kõrgusvõrku täiendavad kohalikud kõrgusvõrgud. Nimetatud võrkude geodeetilised märgid ja nende kõrgused on aluseks teistele kõrgussüsteemi realisatsioonidele Eestis.</w:t>
      </w:r>
    </w:p>
    <w:p w14:paraId="7D479698" w14:textId="77777777" w:rsidR="00935DAD" w:rsidRPr="00BD3763" w:rsidRDefault="00935DAD" w:rsidP="002A6E83">
      <w:pPr>
        <w:spacing w:line="23" w:lineRule="atLeast"/>
        <w:jc w:val="both"/>
        <w:rPr>
          <w:rFonts w:ascii="Times New Roman" w:hAnsi="Times New Roman" w:cs="Times New Roman"/>
        </w:rPr>
      </w:pPr>
      <w:r w:rsidRPr="002D73CC">
        <w:rPr>
          <w:rFonts w:ascii="Times New Roman" w:hAnsi="Times New Roman" w:cs="Times New Roman"/>
        </w:rPr>
        <w:t>(</w:t>
      </w:r>
      <w:r>
        <w:rPr>
          <w:rFonts w:ascii="Times New Roman" w:hAnsi="Times New Roman" w:cs="Times New Roman"/>
        </w:rPr>
        <w:t>4</w:t>
      </w:r>
      <w:r w:rsidRPr="002D73CC">
        <w:rPr>
          <w:rFonts w:ascii="Times New Roman" w:hAnsi="Times New Roman" w:cs="Times New Roman"/>
        </w:rPr>
        <w:t xml:space="preserve">) Kohaliku võrgu punktide </w:t>
      </w:r>
      <w:r w:rsidRPr="00A96A12">
        <w:rPr>
          <w:rFonts w:ascii="Times New Roman" w:hAnsi="Times New Roman" w:cs="Times New Roman"/>
          <w:i/>
          <w:iCs/>
        </w:rPr>
        <w:t>H</w:t>
      </w:r>
      <w:r w:rsidRPr="002D73CC">
        <w:rPr>
          <w:rFonts w:ascii="Times New Roman" w:hAnsi="Times New Roman" w:cs="Times New Roman"/>
          <w:vertAlign w:val="subscript"/>
        </w:rPr>
        <w:t>EH2000</w:t>
      </w:r>
      <w:r w:rsidRPr="002D73CC">
        <w:rPr>
          <w:rFonts w:ascii="Times New Roman" w:hAnsi="Times New Roman" w:cs="Times New Roman"/>
        </w:rPr>
        <w:t xml:space="preserve"> kõrguste määramisel on kõrguslikeks lähtepunktideks riikliku ja/või kohaliku kõrgusvõrgu punktid, mis loetakse geodeetiliste võrkude hierarhilise ülesehituse põhimõttest tulenevalt kohaliku võrgu jaoks veatuteks.</w:t>
      </w:r>
    </w:p>
    <w:p w14:paraId="3E693A55"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lastRenderedPageBreak/>
        <w:t>(</w:t>
      </w:r>
      <w:r>
        <w:rPr>
          <w:rFonts w:ascii="Times New Roman" w:hAnsi="Times New Roman" w:cs="Times New Roman"/>
        </w:rPr>
        <w:t>5</w:t>
      </w:r>
      <w:r w:rsidRPr="00BD3763">
        <w:rPr>
          <w:rFonts w:ascii="Times New Roman" w:hAnsi="Times New Roman" w:cs="Times New Roman"/>
        </w:rPr>
        <w:t xml:space="preserve">) Mudelit </w:t>
      </w:r>
      <w:bookmarkStart w:id="2" w:name="_Hlk141968831"/>
      <w:r w:rsidRPr="00BD3763">
        <w:rPr>
          <w:rFonts w:ascii="Times New Roman" w:hAnsi="Times New Roman" w:cs="Times New Roman"/>
        </w:rPr>
        <w:t xml:space="preserve">EST-GEOID2017 </w:t>
      </w:r>
      <w:bookmarkEnd w:id="2"/>
      <w:r w:rsidRPr="00BD3763">
        <w:rPr>
          <w:rFonts w:ascii="Times New Roman" w:hAnsi="Times New Roman" w:cs="Times New Roman"/>
        </w:rPr>
        <w:t>kasutatakse arvutustulemustele esitatavate täpsusnõuete kohaselt EUREF-EST97 ellipsoidaalsete kõrguste ümberarvutamiseks EH2000 normaalkõrgusteks ja vastupidi.</w:t>
      </w:r>
    </w:p>
    <w:p w14:paraId="359E72B9" w14:textId="77777777" w:rsidR="00935DAD" w:rsidRPr="00BD3763" w:rsidRDefault="00935DAD" w:rsidP="002A6E83">
      <w:pPr>
        <w:spacing w:line="23" w:lineRule="atLeast"/>
        <w:jc w:val="both"/>
        <w:rPr>
          <w:rFonts w:ascii="Times New Roman" w:hAnsi="Times New Roman" w:cs="Times New Roman"/>
          <w:b/>
        </w:rPr>
      </w:pPr>
      <w:r w:rsidRPr="00BD3763">
        <w:rPr>
          <w:rFonts w:ascii="Times New Roman" w:hAnsi="Times New Roman" w:cs="Times New Roman"/>
          <w:b/>
        </w:rPr>
        <w:t>§ 10. Gravimeetriline süsteem</w:t>
      </w:r>
    </w:p>
    <w:p w14:paraId="1AA40298" w14:textId="77777777" w:rsidR="00935DAD" w:rsidRPr="00BD3763" w:rsidRDefault="00935DAD" w:rsidP="002A6E83">
      <w:pPr>
        <w:spacing w:line="23" w:lineRule="atLeast"/>
        <w:jc w:val="both"/>
        <w:rPr>
          <w:rFonts w:ascii="Times New Roman" w:hAnsi="Times New Roman" w:cs="Times New Roman"/>
        </w:rPr>
      </w:pPr>
      <w:r w:rsidRPr="00BD3763">
        <w:rPr>
          <w:rFonts w:ascii="Times New Roman" w:hAnsi="Times New Roman" w:cs="Times New Roman"/>
        </w:rPr>
        <w:t>(1) Gravimeetriliseks süsteemiks on Rahvusvaheliste Gravimeetriliste Absoluutpunktide Võrgu (edaspidi IAGBN) 1988. a andmetöötluse standarditel põhinev süsteem.</w:t>
      </w:r>
    </w:p>
    <w:p w14:paraId="21043D77"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rPr>
        <w:t xml:space="preserve">(2) Gravimeetrilise süsteemiga on määratletud ajas varieeruvate tahke Maa loodete, pooluste triivi, atmosfääri masside mõjude arvutamiseks vajalikud eeskirjad, kokkulepped ning modelleeringud. Kasutatakse tahke Maa </w:t>
      </w:r>
      <w:r w:rsidRPr="00A05D37">
        <w:rPr>
          <w:rFonts w:ascii="Times New Roman" w:hAnsi="Times New Roman" w:cs="Times New Roman"/>
        </w:rPr>
        <w:t>püsiloodete null-loodelist</w:t>
      </w:r>
      <w:r>
        <w:rPr>
          <w:rFonts w:ascii="Times New Roman" w:hAnsi="Times New Roman" w:cs="Times New Roman"/>
        </w:rPr>
        <w:t xml:space="preserve"> </w:t>
      </w:r>
      <w:r w:rsidRPr="002D73CC">
        <w:rPr>
          <w:rFonts w:ascii="Times New Roman" w:hAnsi="Times New Roman" w:cs="Times New Roman"/>
        </w:rPr>
        <w:t>süsteemi.</w:t>
      </w:r>
    </w:p>
    <w:p w14:paraId="0E05BBD8" w14:textId="77777777" w:rsidR="00935DAD" w:rsidRPr="002D73CC" w:rsidRDefault="00935DAD" w:rsidP="002A6E83">
      <w:pPr>
        <w:spacing w:line="23" w:lineRule="atLeast"/>
        <w:jc w:val="both"/>
        <w:rPr>
          <w:rFonts w:ascii="Times New Roman" w:hAnsi="Times New Roman" w:cs="Times New Roman"/>
          <w:b/>
        </w:rPr>
      </w:pPr>
      <w:r w:rsidRPr="002D73CC">
        <w:rPr>
          <w:rFonts w:ascii="Times New Roman" w:hAnsi="Times New Roman" w:cs="Times New Roman"/>
          <w:b/>
        </w:rPr>
        <w:t>§ 11. Gravimeetriline võrk</w:t>
      </w:r>
    </w:p>
    <w:p w14:paraId="0D03FACE"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rPr>
        <w:t>(1) Riiklik gravimeetriline võrk jaguneb vastavalt mõõtmiste täpsuse, punktide kindlustatuse ning võrkude hierarhilise ülesehituse kohaselt I, II ja III klassi võrguks. Nimetatud võrkude geodeetilised märgid ja nende raskuskiirenduse väärtused on aluseks teistele gravimeetrilise süsteemi realisatsioonidele Eestis.</w:t>
      </w:r>
    </w:p>
    <w:p w14:paraId="6CB96030" w14:textId="77777777" w:rsidR="00935DAD" w:rsidRPr="002D73CC" w:rsidRDefault="00935DAD" w:rsidP="002A6E83">
      <w:pPr>
        <w:spacing w:line="23" w:lineRule="atLeast"/>
        <w:jc w:val="both"/>
        <w:rPr>
          <w:rFonts w:ascii="Times New Roman" w:hAnsi="Times New Roman" w:cs="Times New Roman"/>
        </w:rPr>
      </w:pPr>
      <w:r w:rsidRPr="002D73CC">
        <w:rPr>
          <w:rFonts w:ascii="Times New Roman" w:hAnsi="Times New Roman" w:cs="Times New Roman"/>
        </w:rPr>
        <w:t xml:space="preserve">(2) Eestis tähistatakse gravimeetrilise süsteemile vastavaid raskuskiirenduse väärtusi lühendiga EG2000, vastavalt </w:t>
      </w:r>
      <w:r w:rsidRPr="002D73CC">
        <w:rPr>
          <w:rFonts w:ascii="Times New Roman" w:hAnsi="Times New Roman" w:cs="Times New Roman"/>
          <w:i/>
        </w:rPr>
        <w:t>g</w:t>
      </w:r>
      <w:r w:rsidRPr="002D73CC">
        <w:rPr>
          <w:rFonts w:ascii="Times New Roman" w:hAnsi="Times New Roman" w:cs="Times New Roman"/>
          <w:vertAlign w:val="subscript"/>
        </w:rPr>
        <w:t>EG2000</w:t>
      </w:r>
      <w:r w:rsidRPr="002D73CC">
        <w:rPr>
          <w:rFonts w:ascii="Times New Roman" w:hAnsi="Times New Roman" w:cs="Times New Roman"/>
        </w:rPr>
        <w:t>.</w:t>
      </w:r>
    </w:p>
    <w:p w14:paraId="1EAC09DA" w14:textId="77777777" w:rsidR="00935DAD" w:rsidRPr="00BD3763" w:rsidRDefault="00935DAD" w:rsidP="002A6E83">
      <w:pPr>
        <w:spacing w:line="23" w:lineRule="atLeast"/>
        <w:jc w:val="both"/>
        <w:rPr>
          <w:rFonts w:ascii="Times New Roman" w:hAnsi="Times New Roman" w:cs="Times New Roman"/>
        </w:rPr>
      </w:pPr>
      <w:r w:rsidRPr="002D73CC">
        <w:rPr>
          <w:rFonts w:ascii="Times New Roman" w:hAnsi="Times New Roman" w:cs="Times New Roman"/>
        </w:rPr>
        <w:t>(3) EG2000 raskuskiirenduse väärtused epohhil 2000.0 tuginevad IAGBN standardite kohaselt läbi viidud riikliku gravimeetrilise I klassi võrgu raskuskiirenduse absoluutmõõtmiste tulemustel. I klassi võrku täiendavad ja tihendavad II ja III klassi gravimeetrilised võrgud.</w:t>
      </w:r>
    </w:p>
    <w:p w14:paraId="49029FC6" w14:textId="77777777" w:rsidR="00935DAD" w:rsidRPr="00BD3763" w:rsidRDefault="00935DAD" w:rsidP="002A6E83">
      <w:pPr>
        <w:spacing w:line="23" w:lineRule="atLeast"/>
        <w:jc w:val="center"/>
        <w:rPr>
          <w:rFonts w:ascii="Times New Roman" w:hAnsi="Times New Roman" w:cs="Times New Roman"/>
          <w:b/>
        </w:rPr>
      </w:pPr>
    </w:p>
    <w:p w14:paraId="04B855E3" w14:textId="77777777" w:rsidR="00935DAD" w:rsidRPr="00BD3763" w:rsidRDefault="00935DAD" w:rsidP="002A6E83">
      <w:pPr>
        <w:spacing w:line="23" w:lineRule="atLeast"/>
        <w:jc w:val="center"/>
        <w:rPr>
          <w:rFonts w:ascii="Times New Roman" w:hAnsi="Times New Roman" w:cs="Times New Roman"/>
          <w:b/>
        </w:rPr>
      </w:pPr>
      <w:r w:rsidRPr="00BD3763">
        <w:rPr>
          <w:rFonts w:ascii="Times New Roman" w:hAnsi="Times New Roman" w:cs="Times New Roman"/>
          <w:b/>
        </w:rPr>
        <w:t>3. peatükk</w:t>
      </w:r>
    </w:p>
    <w:p w14:paraId="2EC3889C" w14:textId="77777777" w:rsidR="00935DAD" w:rsidRPr="00BD3763" w:rsidRDefault="00935DAD" w:rsidP="002A6E83">
      <w:pPr>
        <w:spacing w:line="23" w:lineRule="atLeast"/>
        <w:jc w:val="center"/>
        <w:rPr>
          <w:rFonts w:ascii="Times New Roman" w:hAnsi="Times New Roman" w:cs="Times New Roman"/>
          <w:b/>
        </w:rPr>
      </w:pPr>
      <w:r w:rsidRPr="00BD3763">
        <w:rPr>
          <w:rFonts w:ascii="Times New Roman" w:hAnsi="Times New Roman" w:cs="Times New Roman"/>
          <w:b/>
        </w:rPr>
        <w:t>Rakendussäte</w:t>
      </w:r>
    </w:p>
    <w:p w14:paraId="1E5C836B" w14:textId="77777777" w:rsidR="00935DAD" w:rsidRPr="00BD3763" w:rsidRDefault="00935DAD" w:rsidP="00B53B2C">
      <w:pPr>
        <w:spacing w:line="23" w:lineRule="atLeast"/>
        <w:jc w:val="both"/>
        <w:rPr>
          <w:rFonts w:ascii="Times New Roman" w:hAnsi="Times New Roman" w:cs="Times New Roman"/>
        </w:rPr>
      </w:pPr>
      <w:r w:rsidRPr="00BD3763">
        <w:rPr>
          <w:rFonts w:ascii="Times New Roman" w:hAnsi="Times New Roman" w:cs="Times New Roman"/>
          <w:b/>
        </w:rPr>
        <w:t>§ 12. Määruse kehtetuks tunnistamine</w:t>
      </w:r>
    </w:p>
    <w:p w14:paraId="4C5FE79B" w14:textId="4AF6E4A1" w:rsidR="00B861BC" w:rsidRDefault="00320EBE" w:rsidP="00B53B2C">
      <w:pPr>
        <w:spacing w:after="0" w:line="240" w:lineRule="auto"/>
        <w:contextualSpacing/>
        <w:jc w:val="both"/>
        <w:rPr>
          <w:rFonts w:ascii="Times New Roman" w:hAnsi="Times New Roman" w:cs="Times New Roman"/>
        </w:rPr>
      </w:pPr>
      <w:r w:rsidRPr="00320EBE">
        <w:rPr>
          <w:rFonts w:ascii="Times New Roman" w:hAnsi="Times New Roman" w:cs="Times New Roman"/>
        </w:rPr>
        <w:t>Keskkonnaminist</w:t>
      </w:r>
      <w:r w:rsidR="00B94534">
        <w:rPr>
          <w:rFonts w:ascii="Times New Roman" w:hAnsi="Times New Roman" w:cs="Times New Roman"/>
        </w:rPr>
        <w:t>ri</w:t>
      </w:r>
      <w:r w:rsidR="00E530D8">
        <w:rPr>
          <w:rFonts w:ascii="Times New Roman" w:hAnsi="Times New Roman" w:cs="Times New Roman"/>
        </w:rPr>
        <w:t xml:space="preserve"> </w:t>
      </w:r>
      <w:r w:rsidR="00E530D8" w:rsidRPr="00E530D8">
        <w:rPr>
          <w:rFonts w:ascii="Times New Roman" w:hAnsi="Times New Roman" w:cs="Times New Roman"/>
        </w:rPr>
        <w:t>26.</w:t>
      </w:r>
      <w:r w:rsidR="00B94534">
        <w:rPr>
          <w:rFonts w:ascii="Times New Roman" w:hAnsi="Times New Roman" w:cs="Times New Roman"/>
        </w:rPr>
        <w:t xml:space="preserve"> oktoobri</w:t>
      </w:r>
      <w:r w:rsidR="00CA6E80">
        <w:rPr>
          <w:rFonts w:ascii="Times New Roman" w:hAnsi="Times New Roman" w:cs="Times New Roman"/>
        </w:rPr>
        <w:t xml:space="preserve"> </w:t>
      </w:r>
      <w:r w:rsidR="00E530D8" w:rsidRPr="00E530D8">
        <w:rPr>
          <w:rFonts w:ascii="Times New Roman" w:hAnsi="Times New Roman" w:cs="Times New Roman"/>
        </w:rPr>
        <w:t>201</w:t>
      </w:r>
      <w:r w:rsidR="00CA6E80">
        <w:rPr>
          <w:rFonts w:ascii="Times New Roman" w:hAnsi="Times New Roman" w:cs="Times New Roman"/>
        </w:rPr>
        <w:t>6. a</w:t>
      </w:r>
      <w:r w:rsidR="00E530D8" w:rsidRPr="00E530D8">
        <w:rPr>
          <w:rFonts w:ascii="Times New Roman" w:hAnsi="Times New Roman" w:cs="Times New Roman"/>
        </w:rPr>
        <w:t xml:space="preserve"> </w:t>
      </w:r>
      <w:r w:rsidR="00CA6E80">
        <w:rPr>
          <w:rFonts w:ascii="Times New Roman" w:hAnsi="Times New Roman" w:cs="Times New Roman"/>
        </w:rPr>
        <w:t xml:space="preserve">määrus </w:t>
      </w:r>
      <w:r w:rsidR="00E530D8" w:rsidRPr="00E530D8">
        <w:rPr>
          <w:rFonts w:ascii="Times New Roman" w:hAnsi="Times New Roman" w:cs="Times New Roman"/>
        </w:rPr>
        <w:t>nr 64</w:t>
      </w:r>
      <w:r w:rsidR="00B94534">
        <w:rPr>
          <w:rFonts w:ascii="Times New Roman" w:hAnsi="Times New Roman" w:cs="Times New Roman"/>
        </w:rPr>
        <w:t xml:space="preserve"> </w:t>
      </w:r>
      <w:r w:rsidR="00CA6E80">
        <w:rPr>
          <w:rFonts w:ascii="Times New Roman" w:hAnsi="Times New Roman" w:cs="Times New Roman"/>
        </w:rPr>
        <w:t>„</w:t>
      </w:r>
      <w:r w:rsidR="00B94534" w:rsidRPr="00B94534">
        <w:rPr>
          <w:rFonts w:ascii="Times New Roman" w:hAnsi="Times New Roman" w:cs="Times New Roman"/>
        </w:rPr>
        <w:t>Geodeetiline süsteem</w:t>
      </w:r>
      <w:r w:rsidR="00CA6E80">
        <w:rPr>
          <w:rFonts w:ascii="Times New Roman" w:hAnsi="Times New Roman" w:cs="Times New Roman"/>
        </w:rPr>
        <w:t xml:space="preserve">“ </w:t>
      </w:r>
      <w:r w:rsidR="00B861BC" w:rsidRPr="00B861BC">
        <w:rPr>
          <w:rFonts w:ascii="Times New Roman" w:hAnsi="Times New Roman" w:cs="Times New Roman"/>
        </w:rPr>
        <w:t>tunnistatakse kehtetuks.</w:t>
      </w:r>
    </w:p>
    <w:p w14:paraId="7F894610" w14:textId="77777777" w:rsidR="00D260F4" w:rsidRDefault="00D260F4" w:rsidP="000969C0">
      <w:pPr>
        <w:spacing w:after="0" w:line="240" w:lineRule="auto"/>
        <w:contextualSpacing/>
        <w:rPr>
          <w:rFonts w:ascii="Times New Roman" w:hAnsi="Times New Roman" w:cs="Times New Roman"/>
        </w:rPr>
      </w:pPr>
    </w:p>
    <w:p w14:paraId="306FD99B" w14:textId="77777777" w:rsidR="00CA6E80" w:rsidRDefault="00CA6E80" w:rsidP="000969C0">
      <w:pPr>
        <w:spacing w:after="0" w:line="240" w:lineRule="auto"/>
        <w:contextualSpacing/>
        <w:rPr>
          <w:rFonts w:ascii="Times New Roman" w:hAnsi="Times New Roman" w:cs="Times New Roman"/>
        </w:rPr>
      </w:pPr>
    </w:p>
    <w:p w14:paraId="542824A3" w14:textId="77777777" w:rsidR="001D2AB8" w:rsidRPr="009E6885" w:rsidRDefault="001D2AB8" w:rsidP="001D2AB8">
      <w:pPr>
        <w:spacing w:after="0" w:line="240" w:lineRule="auto"/>
        <w:contextualSpacing/>
        <w:rPr>
          <w:rFonts w:ascii="Times New Roman" w:hAnsi="Times New Roman" w:cs="Times New Roman"/>
        </w:rPr>
      </w:pPr>
      <w:r w:rsidRPr="009E6885">
        <w:rPr>
          <w:rFonts w:ascii="Times New Roman" w:hAnsi="Times New Roman" w:cs="Times New Roman"/>
        </w:rPr>
        <w:t xml:space="preserve">Erkki Keldo </w:t>
      </w:r>
    </w:p>
    <w:p w14:paraId="2312676B" w14:textId="77777777" w:rsidR="001D2AB8" w:rsidRPr="009E6885" w:rsidRDefault="001D2AB8" w:rsidP="001D2AB8">
      <w:pPr>
        <w:spacing w:after="0" w:line="240" w:lineRule="auto"/>
        <w:contextualSpacing/>
        <w:rPr>
          <w:rFonts w:ascii="Times New Roman" w:hAnsi="Times New Roman" w:cs="Times New Roman"/>
        </w:rPr>
      </w:pPr>
      <w:r w:rsidRPr="009E6885">
        <w:rPr>
          <w:rFonts w:ascii="Times New Roman" w:hAnsi="Times New Roman" w:cs="Times New Roman"/>
        </w:rPr>
        <w:t xml:space="preserve">Majandus- ja tööstusminister </w:t>
      </w:r>
    </w:p>
    <w:p w14:paraId="1416446C" w14:textId="77777777" w:rsidR="001D2AB8" w:rsidRDefault="001D2AB8" w:rsidP="001D2AB8">
      <w:pPr>
        <w:spacing w:after="0" w:line="240" w:lineRule="auto"/>
        <w:contextualSpacing/>
        <w:rPr>
          <w:rFonts w:ascii="Times New Roman" w:hAnsi="Times New Roman" w:cs="Times New Roman"/>
        </w:rPr>
      </w:pPr>
    </w:p>
    <w:p w14:paraId="354BA0D4" w14:textId="77777777" w:rsidR="001D2AB8" w:rsidRDefault="001D2AB8" w:rsidP="001D2AB8">
      <w:pPr>
        <w:spacing w:after="0" w:line="240" w:lineRule="auto"/>
        <w:contextualSpacing/>
        <w:rPr>
          <w:rFonts w:ascii="Times New Roman" w:hAnsi="Times New Roman" w:cs="Times New Roman"/>
        </w:rPr>
      </w:pPr>
    </w:p>
    <w:p w14:paraId="3165A455" w14:textId="77777777" w:rsidR="001D2AB8" w:rsidRPr="009E6885" w:rsidRDefault="001D2AB8" w:rsidP="001D2AB8">
      <w:pPr>
        <w:spacing w:after="0" w:line="240" w:lineRule="auto"/>
        <w:contextualSpacing/>
        <w:rPr>
          <w:rFonts w:ascii="Times New Roman" w:hAnsi="Times New Roman" w:cs="Times New Roman"/>
        </w:rPr>
      </w:pPr>
      <w:r w:rsidRPr="009E6885">
        <w:rPr>
          <w:rFonts w:ascii="Times New Roman" w:hAnsi="Times New Roman" w:cs="Times New Roman"/>
        </w:rPr>
        <w:t xml:space="preserve">Ahti Kuningas </w:t>
      </w:r>
    </w:p>
    <w:p w14:paraId="235E1704" w14:textId="77777777" w:rsidR="001D2AB8" w:rsidRPr="000969C0" w:rsidRDefault="001D2AB8" w:rsidP="001D2AB8">
      <w:pPr>
        <w:spacing w:after="0" w:line="240" w:lineRule="auto"/>
        <w:contextualSpacing/>
        <w:rPr>
          <w:rFonts w:ascii="Times New Roman" w:hAnsi="Times New Roman" w:cs="Times New Roman"/>
        </w:rPr>
      </w:pPr>
      <w:r w:rsidRPr="009E6885">
        <w:rPr>
          <w:rFonts w:ascii="Times New Roman" w:hAnsi="Times New Roman" w:cs="Times New Roman"/>
        </w:rPr>
        <w:t>Kantsler</w:t>
      </w:r>
    </w:p>
    <w:p w14:paraId="0897E604" w14:textId="3AE09104" w:rsidR="005E1EAC" w:rsidRPr="000969C0" w:rsidRDefault="005E1EAC" w:rsidP="001D2AB8">
      <w:pPr>
        <w:spacing w:after="0" w:line="240" w:lineRule="auto"/>
        <w:contextualSpacing/>
        <w:rPr>
          <w:rFonts w:ascii="Times New Roman" w:hAnsi="Times New Roman" w:cs="Times New Roman"/>
        </w:rPr>
      </w:pPr>
    </w:p>
    <w:sectPr w:rsidR="005E1EAC" w:rsidRPr="000969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C0"/>
    <w:rsid w:val="00017368"/>
    <w:rsid w:val="000209FB"/>
    <w:rsid w:val="000505A9"/>
    <w:rsid w:val="000969C0"/>
    <w:rsid w:val="000B2A95"/>
    <w:rsid w:val="000F3FD4"/>
    <w:rsid w:val="000F6B80"/>
    <w:rsid w:val="001001D9"/>
    <w:rsid w:val="00112086"/>
    <w:rsid w:val="00132052"/>
    <w:rsid w:val="00154BA7"/>
    <w:rsid w:val="001669FD"/>
    <w:rsid w:val="001C07F3"/>
    <w:rsid w:val="001D2AB8"/>
    <w:rsid w:val="001E122B"/>
    <w:rsid w:val="001F744E"/>
    <w:rsid w:val="00215DCA"/>
    <w:rsid w:val="00225BD5"/>
    <w:rsid w:val="00242D5F"/>
    <w:rsid w:val="002567AA"/>
    <w:rsid w:val="002633A2"/>
    <w:rsid w:val="002A3F2B"/>
    <w:rsid w:val="002A6E83"/>
    <w:rsid w:val="002B4436"/>
    <w:rsid w:val="002D0D45"/>
    <w:rsid w:val="002D156E"/>
    <w:rsid w:val="002E3E86"/>
    <w:rsid w:val="002F5805"/>
    <w:rsid w:val="00320EBE"/>
    <w:rsid w:val="00392B37"/>
    <w:rsid w:val="00392F1C"/>
    <w:rsid w:val="003C1418"/>
    <w:rsid w:val="00403B9D"/>
    <w:rsid w:val="00443103"/>
    <w:rsid w:val="004C01A5"/>
    <w:rsid w:val="004F3919"/>
    <w:rsid w:val="005055B9"/>
    <w:rsid w:val="00515559"/>
    <w:rsid w:val="00522EC3"/>
    <w:rsid w:val="005479E4"/>
    <w:rsid w:val="005722A1"/>
    <w:rsid w:val="00580430"/>
    <w:rsid w:val="0058075D"/>
    <w:rsid w:val="005E1EAC"/>
    <w:rsid w:val="006019B4"/>
    <w:rsid w:val="00606EB2"/>
    <w:rsid w:val="00612E07"/>
    <w:rsid w:val="00654E7C"/>
    <w:rsid w:val="006818B4"/>
    <w:rsid w:val="006A40FD"/>
    <w:rsid w:val="006A7076"/>
    <w:rsid w:val="006D1229"/>
    <w:rsid w:val="006E5BAC"/>
    <w:rsid w:val="00780FDF"/>
    <w:rsid w:val="0079779F"/>
    <w:rsid w:val="00802918"/>
    <w:rsid w:val="008256D4"/>
    <w:rsid w:val="008259F2"/>
    <w:rsid w:val="008E301B"/>
    <w:rsid w:val="008E6816"/>
    <w:rsid w:val="008F7149"/>
    <w:rsid w:val="00903989"/>
    <w:rsid w:val="00916AFA"/>
    <w:rsid w:val="00935DAD"/>
    <w:rsid w:val="009376E1"/>
    <w:rsid w:val="0094709A"/>
    <w:rsid w:val="00947A1B"/>
    <w:rsid w:val="00951D3C"/>
    <w:rsid w:val="00960F4D"/>
    <w:rsid w:val="00983D5F"/>
    <w:rsid w:val="009A60CE"/>
    <w:rsid w:val="00A111BB"/>
    <w:rsid w:val="00A73347"/>
    <w:rsid w:val="00A95338"/>
    <w:rsid w:val="00AF199F"/>
    <w:rsid w:val="00B24C22"/>
    <w:rsid w:val="00B30D66"/>
    <w:rsid w:val="00B53B2C"/>
    <w:rsid w:val="00B563FA"/>
    <w:rsid w:val="00B861BC"/>
    <w:rsid w:val="00B914E4"/>
    <w:rsid w:val="00B94534"/>
    <w:rsid w:val="00BE542A"/>
    <w:rsid w:val="00C043FE"/>
    <w:rsid w:val="00C54CA7"/>
    <w:rsid w:val="00CA6E80"/>
    <w:rsid w:val="00CD2DEF"/>
    <w:rsid w:val="00D02CA4"/>
    <w:rsid w:val="00D260F4"/>
    <w:rsid w:val="00D5006B"/>
    <w:rsid w:val="00D5334A"/>
    <w:rsid w:val="00D87AB5"/>
    <w:rsid w:val="00DA314A"/>
    <w:rsid w:val="00E12BF4"/>
    <w:rsid w:val="00E530D8"/>
    <w:rsid w:val="00EF7280"/>
    <w:rsid w:val="00F10CD0"/>
    <w:rsid w:val="00F26C8F"/>
    <w:rsid w:val="00F27ADF"/>
    <w:rsid w:val="00F848D2"/>
    <w:rsid w:val="00F90E49"/>
    <w:rsid w:val="00FF3DE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83CB5"/>
  <w15:chartTrackingRefBased/>
  <w15:docId w15:val="{2549B559-1C51-4558-AAA1-41B7F970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0969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0969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0969C0"/>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0969C0"/>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0969C0"/>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0969C0"/>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0969C0"/>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0969C0"/>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0969C0"/>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0969C0"/>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0969C0"/>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0969C0"/>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0969C0"/>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0969C0"/>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0969C0"/>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0969C0"/>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0969C0"/>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0969C0"/>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096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0969C0"/>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0969C0"/>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0969C0"/>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0969C0"/>
    <w:pPr>
      <w:spacing w:before="160"/>
      <w:jc w:val="center"/>
    </w:pPr>
    <w:rPr>
      <w:i/>
      <w:iCs/>
      <w:color w:val="404040" w:themeColor="text1" w:themeTint="BF"/>
    </w:rPr>
  </w:style>
  <w:style w:type="character" w:customStyle="1" w:styleId="TsitaatMrk">
    <w:name w:val="Tsitaat Märk"/>
    <w:basedOn w:val="Liguvaikefont"/>
    <w:link w:val="Tsitaat"/>
    <w:uiPriority w:val="29"/>
    <w:rsid w:val="000969C0"/>
    <w:rPr>
      <w:i/>
      <w:iCs/>
      <w:color w:val="404040" w:themeColor="text1" w:themeTint="BF"/>
    </w:rPr>
  </w:style>
  <w:style w:type="paragraph" w:styleId="Loendilik">
    <w:name w:val="List Paragraph"/>
    <w:basedOn w:val="Normaallaad"/>
    <w:uiPriority w:val="34"/>
    <w:qFormat/>
    <w:rsid w:val="000969C0"/>
    <w:pPr>
      <w:ind w:left="720"/>
      <w:contextualSpacing/>
    </w:pPr>
  </w:style>
  <w:style w:type="character" w:styleId="Selgeltmrgatavrhutus">
    <w:name w:val="Intense Emphasis"/>
    <w:basedOn w:val="Liguvaikefont"/>
    <w:uiPriority w:val="21"/>
    <w:qFormat/>
    <w:rsid w:val="000969C0"/>
    <w:rPr>
      <w:i/>
      <w:iCs/>
      <w:color w:val="0F4761" w:themeColor="accent1" w:themeShade="BF"/>
    </w:rPr>
  </w:style>
  <w:style w:type="paragraph" w:styleId="Selgeltmrgatavtsitaat">
    <w:name w:val="Intense Quote"/>
    <w:basedOn w:val="Normaallaad"/>
    <w:next w:val="Normaallaad"/>
    <w:link w:val="SelgeltmrgatavtsitaatMrk"/>
    <w:uiPriority w:val="30"/>
    <w:qFormat/>
    <w:rsid w:val="00096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0969C0"/>
    <w:rPr>
      <w:i/>
      <w:iCs/>
      <w:color w:val="0F4761" w:themeColor="accent1" w:themeShade="BF"/>
    </w:rPr>
  </w:style>
  <w:style w:type="character" w:styleId="Selgeltmrgatavviide">
    <w:name w:val="Intense Reference"/>
    <w:basedOn w:val="Liguvaikefont"/>
    <w:uiPriority w:val="32"/>
    <w:qFormat/>
    <w:rsid w:val="000969C0"/>
    <w:rPr>
      <w:b/>
      <w:bCs/>
      <w:smallCaps/>
      <w:color w:val="0F4761" w:themeColor="accent1" w:themeShade="BF"/>
      <w:spacing w:val="5"/>
    </w:rPr>
  </w:style>
  <w:style w:type="paragraph" w:styleId="Redaktsioon">
    <w:name w:val="Revision"/>
    <w:hidden/>
    <w:uiPriority w:val="99"/>
    <w:semiHidden/>
    <w:rsid w:val="00BE54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ED4240AB1AECA45B30C5571D8135F53" ma:contentTypeVersion="14" ma:contentTypeDescription="Loo uus dokument" ma:contentTypeScope="" ma:versionID="cd29a65a034e54a7ff8ab7332aba2dd4">
  <xsd:schema xmlns:xsd="http://www.w3.org/2001/XMLSchema" xmlns:xs="http://www.w3.org/2001/XMLSchema" xmlns:p="http://schemas.microsoft.com/office/2006/metadata/properties" xmlns:ns2="b2ad826c-5e31-45c9-9b04-6c25910456e1" xmlns:ns3="94dcc8db-136e-4eb2-8a3f-636953334c12" targetNamespace="http://schemas.microsoft.com/office/2006/metadata/properties" ma:root="true" ma:fieldsID="a2dc3eef2ac2334bf821b9529c40177a" ns2:_="" ns3:_="">
    <xsd:import namespace="b2ad826c-5e31-45c9-9b04-6c25910456e1"/>
    <xsd:import namespace="94dcc8db-136e-4eb2-8a3f-636953334c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826c-5e31-45c9-9b04-6c2591045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cc8db-136e-4eb2-8a3f-636953334c1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bc13e3-ca1e-4cab-891a-f58f3baf7b3d}" ma:internalName="TaxCatchAll" ma:showField="CatchAllData" ma:web="94dcc8db-136e-4eb2-8a3f-636953334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ad826c-5e31-45c9-9b04-6c25910456e1">
      <Terms xmlns="http://schemas.microsoft.com/office/infopath/2007/PartnerControls"/>
    </lcf76f155ced4ddcb4097134ff3c332f>
    <TaxCatchAll xmlns="94dcc8db-136e-4eb2-8a3f-636953334c12" xsi:nil="true"/>
  </documentManagement>
</p:properties>
</file>

<file path=customXml/itemProps1.xml><?xml version="1.0" encoding="utf-8"?>
<ds:datastoreItem xmlns:ds="http://schemas.openxmlformats.org/officeDocument/2006/customXml" ds:itemID="{251F5A00-3426-4DD3-9E1A-6B8B6756D096}">
  <ds:schemaRefs>
    <ds:schemaRef ds:uri="http://schemas.microsoft.com/sharepoint/v3/contenttype/forms"/>
  </ds:schemaRefs>
</ds:datastoreItem>
</file>

<file path=customXml/itemProps2.xml><?xml version="1.0" encoding="utf-8"?>
<ds:datastoreItem xmlns:ds="http://schemas.openxmlformats.org/officeDocument/2006/customXml" ds:itemID="{9477D4FD-2C83-42F2-BE00-88CBDAADB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826c-5e31-45c9-9b04-6c25910456e1"/>
    <ds:schemaRef ds:uri="94dcc8db-136e-4eb2-8a3f-636953334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ED5B8A-8F10-4653-9F2C-C815BD21249F}">
  <ds:schemaRefs>
    <ds:schemaRef ds:uri="http://schemas.microsoft.com/office/2006/metadata/properties"/>
    <ds:schemaRef ds:uri="http://schemas.microsoft.com/office/infopath/2007/PartnerControls"/>
    <ds:schemaRef ds:uri="b2ad826c-5e31-45c9-9b04-6c25910456e1"/>
    <ds:schemaRef ds:uri="94dcc8db-136e-4eb2-8a3f-636953334c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1213</Words>
  <Characters>7038</Characters>
  <Application>Microsoft Office Word</Application>
  <DocSecurity>0</DocSecurity>
  <Lines>58</Lines>
  <Paragraphs>16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Antti Pääsukene - MKM</dc:creator>
  <cp:keywords/>
  <dc:description/>
  <cp:lastModifiedBy>Tea Faber - MKM</cp:lastModifiedBy>
  <cp:revision>2</cp:revision>
  <dcterms:created xsi:type="dcterms:W3CDTF">2026-08-03T13:16:00Z</dcterms:created>
  <dcterms:modified xsi:type="dcterms:W3CDTF">2026-08-03T13:16:00Z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2026-06-19T15:27:17Z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f68be3dc-e0a2-4c1a-a088-1bf27acf0414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0x010100AED4240AB1AECA45B30C5571D8135F53</vt:lpwstr>
  </property>
</Properties>
</file>